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Часть </w:t>
      </w:r>
      <w:r w:rsidRPr="00D42118">
        <w:rPr>
          <w:rFonts w:ascii="Times New Roman" w:eastAsia="Times New Roman" w:hAnsi="Times New Roman" w:cs="Times New Roman"/>
          <w:b/>
          <w:bCs/>
          <w:sz w:val="24"/>
          <w:szCs w:val="24"/>
          <w:lang w:val="en-US"/>
        </w:rPr>
        <w:t>III</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ПРОЦЕДУРЫ</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УПРАВЛЕНИЯ ПРОЕКТОМ</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Глава 8. ПРОЦЕДУРЫ ПЛАНИРОВАНИЯ</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hAnsi="Times New Roman" w:cs="Times New Roman"/>
          <w:b/>
          <w:bCs/>
          <w:sz w:val="24"/>
          <w:szCs w:val="24"/>
        </w:rPr>
        <w:t xml:space="preserve">8.1. </w:t>
      </w:r>
      <w:r w:rsidRPr="00D42118">
        <w:rPr>
          <w:rFonts w:ascii="Times New Roman" w:eastAsia="Times New Roman" w:hAnsi="Times New Roman" w:cs="Times New Roman"/>
          <w:b/>
          <w:bCs/>
          <w:sz w:val="24"/>
          <w:szCs w:val="24"/>
        </w:rPr>
        <w:t>УСТАНОВЛЕНИЕ ОБЛАСТИ ПРИМЕНЕНИЯ ПРОЕКТА, ЕГО ЦЕЛЕЙ И ПОДХОДА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Для выполнения этой процедуры необходимо выполнить следующие задачи: 1) выработать основные положения проекта; 2) определить область применения, цели и подход; 3) оценить риски; 4) получить подтверждение заказчика и исполнителя.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Выработка основных положений проекта. </w:t>
      </w:r>
      <w:r w:rsidRPr="00D42118">
        <w:rPr>
          <w:rFonts w:ascii="Times New Roman" w:eastAsia="Times New Roman" w:hAnsi="Times New Roman" w:cs="Times New Roman"/>
          <w:sz w:val="24"/>
          <w:szCs w:val="24"/>
        </w:rPr>
        <w:t xml:space="preserve">Данный шаг задачи следует непосредственно из </w:t>
      </w:r>
      <w:r w:rsidRPr="00D42118">
        <w:rPr>
          <w:rFonts w:ascii="Times New Roman" w:eastAsia="Times New Roman" w:hAnsi="Times New Roman" w:cs="Times New Roman"/>
          <w:i/>
          <w:iCs/>
          <w:sz w:val="24"/>
          <w:szCs w:val="24"/>
        </w:rPr>
        <w:t xml:space="preserve">технико-коммерческого предложения </w:t>
      </w:r>
      <w:r w:rsidRPr="00D42118">
        <w:rPr>
          <w:rFonts w:ascii="Times New Roman" w:eastAsia="Times New Roman" w:hAnsi="Times New Roman" w:cs="Times New Roman"/>
          <w:sz w:val="24"/>
          <w:szCs w:val="24"/>
        </w:rPr>
        <w:t xml:space="preserve">(ТКП). Собираются материалы, которые могут быть полезными для определения основных положений проекта. Прежде </w:t>
      </w:r>
      <w:proofErr w:type="gramStart"/>
      <w:r w:rsidRPr="00D42118">
        <w:rPr>
          <w:rFonts w:ascii="Times New Roman" w:eastAsia="Times New Roman" w:hAnsi="Times New Roman" w:cs="Times New Roman"/>
          <w:sz w:val="24"/>
          <w:szCs w:val="24"/>
        </w:rPr>
        <w:t>всего</w:t>
      </w:r>
      <w:proofErr w:type="gramEnd"/>
      <w:r w:rsidRPr="00D42118">
        <w:rPr>
          <w:rFonts w:ascii="Times New Roman" w:eastAsia="Times New Roman" w:hAnsi="Times New Roman" w:cs="Times New Roman"/>
          <w:sz w:val="24"/>
          <w:szCs w:val="24"/>
        </w:rPr>
        <w:t xml:space="preserve"> собирается исходная информация от менеджера по подготовке ТКП. Затем совместно с менеджером по подготовке ТКП анализируется подготовленная документация, проводится анализ принятых обязательств. Базовая документация помещается во временное хранилище файлов, которое затем включается в состав библиотеки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Определение области применения проекта, его целей и подхода. </w:t>
      </w:r>
      <w:r w:rsidRPr="00D42118">
        <w:rPr>
          <w:rFonts w:ascii="Times New Roman" w:eastAsia="Times New Roman" w:hAnsi="Times New Roman" w:cs="Times New Roman"/>
          <w:sz w:val="24"/>
          <w:szCs w:val="24"/>
        </w:rPr>
        <w:t>На данном шаге выполнения задачи создается в предварительном виде документ «Область применения проекта, его цели и подход». Этот документ может подготавливаться либо отдельно, либо включаться в план качества работ по проекту. В рамках подготовки документа:</w:t>
      </w:r>
    </w:p>
    <w:p w:rsidR="000B686B" w:rsidRPr="003B391B" w:rsidRDefault="00E237B7" w:rsidP="00C76190">
      <w:pPr>
        <w:shd w:val="clear" w:color="auto" w:fill="FFFFFF"/>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 xml:space="preserve">• проводятся встречи с заказчиком, посвященные обсуждению положений документа. В качестве основы для данного документа берется информация из технико-коммерческого предложения. Особо отметим необходимость согласования позиций с представителями заказчика относительно того, что </w:t>
      </w:r>
      <w:proofErr w:type="gramStart"/>
      <w:r w:rsidRPr="00D42118">
        <w:rPr>
          <w:rFonts w:ascii="Times New Roman" w:eastAsia="Times New Roman" w:hAnsi="Times New Roman" w:cs="Times New Roman"/>
          <w:sz w:val="24"/>
          <w:szCs w:val="24"/>
        </w:rPr>
        <w:t>является содержанием проекта и что</w:t>
      </w:r>
      <w:proofErr w:type="gramEnd"/>
      <w:r w:rsidRPr="00D42118">
        <w:rPr>
          <w:rFonts w:ascii="Times New Roman" w:eastAsia="Times New Roman" w:hAnsi="Times New Roman" w:cs="Times New Roman"/>
          <w:sz w:val="24"/>
          <w:szCs w:val="24"/>
        </w:rPr>
        <w:t xml:space="preserve"> будет означать завершение проекта;</w:t>
      </w:r>
    </w:p>
    <w:p w:rsidR="000B686B" w:rsidRPr="00D42118" w:rsidRDefault="00E237B7" w:rsidP="00C76190">
      <w:pPr>
        <w:numPr>
          <w:ilvl w:val="0"/>
          <w:numId w:val="1"/>
        </w:numPr>
        <w:shd w:val="clear" w:color="auto" w:fill="FFFFFF"/>
        <w:tabs>
          <w:tab w:val="left" w:pos="302"/>
          <w:tab w:val="left" w:pos="6264"/>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устанавливаются область применения и цели проекта. В некоторых случаях технико-коммерческое предложение может п</w:t>
      </w:r>
      <w:r w:rsidR="0071614B" w:rsidRPr="00D42118">
        <w:rPr>
          <w:rFonts w:ascii="Times New Roman" w:eastAsia="Times New Roman" w:hAnsi="Times New Roman" w:cs="Times New Roman"/>
          <w:sz w:val="24"/>
          <w:szCs w:val="24"/>
        </w:rPr>
        <w:t>от</w:t>
      </w:r>
      <w:r w:rsidRPr="00D42118">
        <w:rPr>
          <w:rFonts w:ascii="Times New Roman" w:eastAsia="Times New Roman" w:hAnsi="Times New Roman" w:cs="Times New Roman"/>
          <w:sz w:val="24"/>
          <w:szCs w:val="24"/>
        </w:rPr>
        <w:t xml:space="preserve">ерять актуальность из-за изменений, возникших в результат) </w:t>
      </w:r>
      <w:proofErr w:type="spellStart"/>
      <w:r w:rsidRPr="00D42118">
        <w:rPr>
          <w:rFonts w:ascii="Times New Roman" w:eastAsia="Times New Roman" w:hAnsi="Times New Roman" w:cs="Times New Roman"/>
          <w:sz w:val="24"/>
          <w:szCs w:val="24"/>
        </w:rPr>
        <w:t>предконтрактных</w:t>
      </w:r>
      <w:proofErr w:type="spellEnd"/>
      <w:r w:rsidRPr="00D42118">
        <w:rPr>
          <w:rFonts w:ascii="Times New Roman" w:eastAsia="Times New Roman" w:hAnsi="Times New Roman" w:cs="Times New Roman"/>
          <w:sz w:val="24"/>
          <w:szCs w:val="24"/>
        </w:rPr>
        <w:t xml:space="preserve"> переговоров. Если эти изменения влияют </w:t>
      </w:r>
      <w:r w:rsidR="0071614B" w:rsidRPr="00D42118">
        <w:rPr>
          <w:rFonts w:ascii="Times New Roman" w:eastAsia="Times New Roman" w:hAnsi="Times New Roman" w:cs="Times New Roman"/>
          <w:sz w:val="24"/>
          <w:szCs w:val="24"/>
        </w:rPr>
        <w:t>на</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стоимость или сроки, то позиции по этим вопросам также нуждаются в обязательном согласовании;</w:t>
      </w:r>
    </w:p>
    <w:p w:rsidR="000B686B" w:rsidRPr="00D42118" w:rsidRDefault="00E237B7" w:rsidP="00C76190">
      <w:pPr>
        <w:numPr>
          <w:ilvl w:val="0"/>
          <w:numId w:val="1"/>
        </w:numPr>
        <w:shd w:val="clear" w:color="auto" w:fill="FFFFFF"/>
        <w:tabs>
          <w:tab w:val="left" w:pos="302"/>
          <w:tab w:val="left" w:pos="6283"/>
        </w:tabs>
        <w:spacing w:line="360" w:lineRule="auto"/>
        <w:ind w:left="302"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выявляются ограничения и допущения по проекту, котор</w:t>
      </w:r>
      <w:r w:rsidR="0071614B" w:rsidRPr="00D42118">
        <w:rPr>
          <w:rFonts w:ascii="Times New Roman" w:eastAsia="Times New Roman" w:hAnsi="Times New Roman" w:cs="Times New Roman"/>
          <w:sz w:val="24"/>
          <w:szCs w:val="24"/>
        </w:rPr>
        <w:t>ые</w:t>
      </w:r>
      <w:r w:rsidRPr="00D42118">
        <w:rPr>
          <w:rFonts w:ascii="Times New Roman" w:eastAsia="Times New Roman" w:hAnsi="Times New Roman" w:cs="Times New Roman"/>
          <w:sz w:val="24"/>
          <w:szCs w:val="24"/>
        </w:rPr>
        <w:t xml:space="preserve"> должны быть обязательно согласованы и зарегистрированы</w:t>
      </w:r>
      <w:r w:rsidR="0071614B" w:rsidRPr="00D42118">
        <w:rPr>
          <w:rFonts w:ascii="Times New Roman" w:eastAsia="Times New Roman" w:hAnsi="Times New Roman" w:cs="Times New Roman"/>
          <w:sz w:val="24"/>
          <w:szCs w:val="24"/>
        </w:rPr>
        <w:t>.</w:t>
      </w:r>
      <w:r w:rsidRPr="00D42118">
        <w:rPr>
          <w:rFonts w:ascii="Times New Roman" w:eastAsia="Times New Roman" w:hAnsi="Times New Roman" w:cs="Times New Roman"/>
          <w:sz w:val="24"/>
          <w:szCs w:val="24"/>
        </w:rPr>
        <w:t xml:space="preserve"> В дальнейшем это может потребоваться в случае внесения каких-либо изменений, касающихся области определения </w:t>
      </w:r>
      <w:r w:rsidR="0071614B" w:rsidRPr="00D42118">
        <w:rPr>
          <w:rFonts w:ascii="Times New Roman" w:eastAsia="Times New Roman" w:hAnsi="Times New Roman" w:cs="Times New Roman"/>
          <w:sz w:val="24"/>
          <w:szCs w:val="24"/>
        </w:rPr>
        <w:t>проек</w:t>
      </w:r>
      <w:r w:rsidRPr="00D42118">
        <w:rPr>
          <w:rFonts w:ascii="Times New Roman" w:eastAsia="Times New Roman" w:hAnsi="Times New Roman" w:cs="Times New Roman"/>
          <w:sz w:val="24"/>
          <w:szCs w:val="24"/>
        </w:rPr>
        <w:t>та;</w:t>
      </w:r>
    </w:p>
    <w:p w:rsidR="000B686B" w:rsidRPr="00D42118" w:rsidRDefault="00E237B7" w:rsidP="00C76190">
      <w:pPr>
        <w:numPr>
          <w:ilvl w:val="0"/>
          <w:numId w:val="1"/>
        </w:numPr>
        <w:shd w:val="clear" w:color="auto" w:fill="FFFFFF"/>
        <w:tabs>
          <w:tab w:val="left" w:pos="302"/>
          <w:tab w:val="left" w:pos="6283"/>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определяется подход, например какой-либо из подходов</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CDM</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Classic</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Fast</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Track</w:t>
      </w:r>
      <w:r w:rsidRPr="00D42118">
        <w:rPr>
          <w:rFonts w:ascii="Times New Roman" w:eastAsia="Times New Roman" w:hAnsi="Times New Roman" w:cs="Times New Roman"/>
          <w:i/>
          <w:iCs/>
          <w:sz w:val="24"/>
          <w:szCs w:val="24"/>
        </w:rPr>
        <w:t xml:space="preserve">, </w:t>
      </w:r>
      <w:proofErr w:type="spellStart"/>
      <w:r w:rsidRPr="00D42118">
        <w:rPr>
          <w:rFonts w:ascii="Times New Roman" w:eastAsia="Times New Roman" w:hAnsi="Times New Roman" w:cs="Times New Roman"/>
          <w:i/>
          <w:iCs/>
          <w:sz w:val="24"/>
          <w:szCs w:val="24"/>
          <w:lang w:val="en-US"/>
        </w:rPr>
        <w:t>Lite</w:t>
      </w:r>
      <w:proofErr w:type="spellEnd"/>
      <w:r w:rsidRPr="00D42118">
        <w:rPr>
          <w:rFonts w:ascii="Times New Roman" w:eastAsia="Times New Roman" w:hAnsi="Times New Roman" w:cs="Times New Roman"/>
          <w:i/>
          <w:iCs/>
          <w:sz w:val="24"/>
          <w:szCs w:val="24"/>
        </w:rPr>
        <w:t>);</w:t>
      </w:r>
    </w:p>
    <w:p w:rsidR="0071614B" w:rsidRPr="00D42118" w:rsidRDefault="00E237B7" w:rsidP="00C76190">
      <w:pPr>
        <w:numPr>
          <w:ilvl w:val="0"/>
          <w:numId w:val="1"/>
        </w:numPr>
        <w:shd w:val="clear" w:color="auto" w:fill="FFFFFF"/>
        <w:tabs>
          <w:tab w:val="left" w:pos="302"/>
          <w:tab w:val="left" w:pos="6264"/>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подготавливается предварительный вариант документа «Область применения проекта, его цели и подход».</w:t>
      </w:r>
    </w:p>
    <w:p w:rsidR="000B686B" w:rsidRPr="00D42118" w:rsidRDefault="00E237B7" w:rsidP="00C76190">
      <w:pPr>
        <w:shd w:val="clear" w:color="auto" w:fill="FFFFFF"/>
        <w:tabs>
          <w:tab w:val="left" w:pos="302"/>
          <w:tab w:val="left" w:pos="6264"/>
        </w:tabs>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vertAlign w:val="subscript"/>
        </w:rPr>
        <w:t xml:space="preserve"> </w:t>
      </w:r>
      <w:r w:rsidRPr="00D42118">
        <w:rPr>
          <w:rFonts w:ascii="Times New Roman" w:eastAsia="Times New Roman" w:hAnsi="Times New Roman" w:cs="Times New Roman"/>
          <w:b/>
          <w:bCs/>
          <w:sz w:val="24"/>
          <w:szCs w:val="24"/>
        </w:rPr>
        <w:t xml:space="preserve">Оценка рисков. </w:t>
      </w:r>
      <w:r w:rsidRPr="00D42118">
        <w:rPr>
          <w:rFonts w:ascii="Times New Roman" w:eastAsia="Times New Roman" w:hAnsi="Times New Roman" w:cs="Times New Roman"/>
          <w:sz w:val="24"/>
          <w:szCs w:val="24"/>
        </w:rPr>
        <w:t xml:space="preserve">На этом шаге задачи необходимо идентифицировать риски, связанные с выполнением проекта (или откорректировать оценки рисков, данные в технико-коммерческом </w:t>
      </w:r>
      <w:r w:rsidRPr="00D42118">
        <w:rPr>
          <w:rFonts w:ascii="Times New Roman" w:eastAsia="Times New Roman" w:hAnsi="Times New Roman" w:cs="Times New Roman"/>
          <w:sz w:val="24"/>
          <w:szCs w:val="24"/>
        </w:rPr>
        <w:lastRenderedPageBreak/>
        <w:t xml:space="preserve">предложении), и сформулировать меры по сдерживанию этих рисков. Если есть возможность, анализируются ранее сделанные оценки рисков. В процессе анализа могут выявиться новые риски, а ранее установленные могут потерять актуальность. Кроме того, могли произойти изменения, касающиеся степени воздействия рисков на проект. Производится оценка рисков (с использованием соответствующих средств оценки и документированием полученных результатов в журнале рисков и спорных вопросов). Если для </w:t>
      </w:r>
      <w:r w:rsidR="0071614B" w:rsidRPr="00D42118">
        <w:rPr>
          <w:rFonts w:ascii="Times New Roman" w:eastAsia="Times New Roman" w:hAnsi="Times New Roman" w:cs="Times New Roman"/>
          <w:sz w:val="24"/>
          <w:szCs w:val="24"/>
        </w:rPr>
        <w:t>ка</w:t>
      </w:r>
      <w:r w:rsidRPr="00D42118">
        <w:rPr>
          <w:rFonts w:ascii="Times New Roman" w:eastAsia="Times New Roman" w:hAnsi="Times New Roman" w:cs="Times New Roman"/>
          <w:sz w:val="24"/>
          <w:szCs w:val="24"/>
        </w:rPr>
        <w:t>ких-то рисков выявлена их неприемлемость, то это может повлечь за собой необходимость возвратиться к определению области применения проекта, его целей и подхода. Для каждого риска необходимо установить меры по его сдерживанию. Эти меры должны быть включены в рабочие и финансовые планы работ по проекту. Примером типичного риска может служить обеспечение и поддержка заказчиком среды разработ</w:t>
      </w:r>
      <w:r w:rsidR="0071614B" w:rsidRPr="00D42118">
        <w:rPr>
          <w:rFonts w:ascii="Times New Roman" w:eastAsia="Times New Roman" w:hAnsi="Times New Roman" w:cs="Times New Roman"/>
          <w:sz w:val="24"/>
          <w:szCs w:val="24"/>
        </w:rPr>
        <w:t>ки</w:t>
      </w:r>
      <w:r w:rsidRPr="00D42118">
        <w:rPr>
          <w:rFonts w:ascii="Times New Roman" w:eastAsia="Times New Roman" w:hAnsi="Times New Roman" w:cs="Times New Roman"/>
          <w:sz w:val="24"/>
          <w:szCs w:val="24"/>
        </w:rPr>
        <w:t>. Со стороны исполнителя это влечет за собой выделение средств и ресурсов на помощь заказчику в установке инструментальных средств, их настройке, контроле и т.д.</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Получение подтверждения заказчика и исполнителя. </w:t>
      </w:r>
      <w:r w:rsidRPr="00D42118">
        <w:rPr>
          <w:rFonts w:ascii="Times New Roman" w:eastAsia="Times New Roman" w:hAnsi="Times New Roman" w:cs="Times New Roman"/>
          <w:sz w:val="24"/>
          <w:szCs w:val="24"/>
        </w:rPr>
        <w:t xml:space="preserve">Если риски признаются неприемлемыми или меры по их сдерживанию слишком дорогостоящи, то необходимо провести дополнительный анализ и внести коррективы в документ «Область применения проекта, его цели и подход». Как правило, в данном документе отражаются следующие вопросы: </w:t>
      </w:r>
      <w:r w:rsidRPr="00D42118">
        <w:rPr>
          <w:rFonts w:ascii="Times New Roman" w:eastAsia="Times New Roman" w:hAnsi="Times New Roman" w:cs="Times New Roman"/>
          <w:i/>
          <w:iCs/>
          <w:sz w:val="24"/>
          <w:szCs w:val="24"/>
        </w:rPr>
        <w:t xml:space="preserve">вводная часть, </w:t>
      </w:r>
      <w:r w:rsidRPr="00D42118">
        <w:rPr>
          <w:rFonts w:ascii="Times New Roman" w:eastAsia="Times New Roman" w:hAnsi="Times New Roman" w:cs="Times New Roman"/>
          <w:sz w:val="24"/>
          <w:szCs w:val="24"/>
        </w:rPr>
        <w:t xml:space="preserve">или </w:t>
      </w:r>
      <w:r w:rsidRPr="00D42118">
        <w:rPr>
          <w:rFonts w:ascii="Times New Roman" w:eastAsia="Times New Roman" w:hAnsi="Times New Roman" w:cs="Times New Roman"/>
          <w:i/>
          <w:iCs/>
          <w:sz w:val="24"/>
          <w:szCs w:val="24"/>
        </w:rPr>
        <w:t xml:space="preserve">введение </w:t>
      </w:r>
      <w:r w:rsidRPr="00D42118">
        <w:rPr>
          <w:rFonts w:ascii="Times New Roman" w:eastAsia="Times New Roman" w:hAnsi="Times New Roman" w:cs="Times New Roman"/>
          <w:sz w:val="24"/>
          <w:szCs w:val="24"/>
        </w:rPr>
        <w:t xml:space="preserve">(описываются цели проекта, базовая информация, область применения и подход, связанные документы и т.д.). </w:t>
      </w:r>
      <w:r w:rsidRPr="00D42118">
        <w:rPr>
          <w:rFonts w:ascii="Times New Roman" w:eastAsia="Times New Roman" w:hAnsi="Times New Roman" w:cs="Times New Roman"/>
          <w:i/>
          <w:iCs/>
          <w:sz w:val="24"/>
          <w:szCs w:val="24"/>
        </w:rPr>
        <w:t xml:space="preserve">область применения </w:t>
      </w:r>
      <w:r w:rsidRPr="00D42118">
        <w:rPr>
          <w:rFonts w:ascii="Times New Roman" w:eastAsia="Times New Roman" w:hAnsi="Times New Roman" w:cs="Times New Roman"/>
          <w:sz w:val="24"/>
          <w:szCs w:val="24"/>
        </w:rPr>
        <w:t xml:space="preserve">(описываются область применения проекта, ключевые показатели выполнения, получаемые результаты, ограничения и допущения, как ведется учет рисков и контроль за областью применения, связь с другими проектами), </w:t>
      </w:r>
      <w:r w:rsidRPr="00D42118">
        <w:rPr>
          <w:rFonts w:ascii="Times New Roman" w:eastAsia="Times New Roman" w:hAnsi="Times New Roman" w:cs="Times New Roman"/>
          <w:i/>
          <w:iCs/>
          <w:sz w:val="24"/>
          <w:szCs w:val="24"/>
        </w:rPr>
        <w:t xml:space="preserve">цели </w:t>
      </w:r>
      <w:r w:rsidRPr="00D42118">
        <w:rPr>
          <w:rFonts w:ascii="Times New Roman" w:eastAsia="Times New Roman" w:hAnsi="Times New Roman" w:cs="Times New Roman"/>
          <w:sz w:val="24"/>
          <w:szCs w:val="24"/>
        </w:rPr>
        <w:t xml:space="preserve">(описываются миссия, критические факторы успеха, цели проекта) и </w:t>
      </w:r>
      <w:r w:rsidRPr="00D42118">
        <w:rPr>
          <w:rFonts w:ascii="Times New Roman" w:eastAsia="Times New Roman" w:hAnsi="Times New Roman" w:cs="Times New Roman"/>
          <w:i/>
          <w:iCs/>
          <w:sz w:val="24"/>
          <w:szCs w:val="24"/>
        </w:rPr>
        <w:t xml:space="preserve">подход </w:t>
      </w:r>
      <w:r w:rsidRPr="00D42118">
        <w:rPr>
          <w:rFonts w:ascii="Times New Roman" w:eastAsia="Times New Roman" w:hAnsi="Times New Roman" w:cs="Times New Roman"/>
          <w:sz w:val="24"/>
          <w:szCs w:val="24"/>
        </w:rPr>
        <w:t>(описываются методы ведения проекта, стратегия и схема реализации, организационная структура фирмы-заказчика, как будет проводиться приемка результатов и администрирование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В качестве примера такого документа можно рассмотреть описание границ проекта в области оказания консультационных услуг.</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ОБЛАСТЬ ПРИМЕНЕНИЯ ПРОЕКТА, ЕГО ЦЕЛИ И ПОДХОД (проект по оказанию консультационных услуг)</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ВВЕДЕНИЕ</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Целью данного документа является описание области применения, целей, ключевых показателей, критических факторов успеха, подходов к управлению проектом, стратегических технических решений, используемых в проекте, рисков и допущений, условий приемки-сдачи результатов. Проект связан с проведением мероприятий по оценке текущего состояния программно-аппаратных средств и уровня инвестиций в информационные технологии компании «Бета» за 2004 г.</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Цели проекта </w:t>
      </w:r>
      <w:r w:rsidRPr="00D42118">
        <w:rPr>
          <w:rFonts w:ascii="Times New Roman" w:eastAsia="Times New Roman" w:hAnsi="Times New Roman" w:cs="Times New Roman"/>
          <w:sz w:val="24"/>
          <w:szCs w:val="24"/>
        </w:rPr>
        <w:t xml:space="preserve">— получение полной информации о среде распределенных вычислений и </w:t>
      </w:r>
      <w:r w:rsidRPr="00D42118">
        <w:rPr>
          <w:rFonts w:ascii="Times New Roman" w:eastAsia="Times New Roman" w:hAnsi="Times New Roman" w:cs="Times New Roman"/>
          <w:i/>
          <w:iCs/>
          <w:sz w:val="24"/>
          <w:szCs w:val="24"/>
        </w:rPr>
        <w:t xml:space="preserve">совокупной стоимости владения (ТСО) </w:t>
      </w:r>
      <w:r w:rsidRPr="00D42118">
        <w:rPr>
          <w:rFonts w:ascii="Times New Roman" w:eastAsia="Times New Roman" w:hAnsi="Times New Roman" w:cs="Times New Roman"/>
          <w:sz w:val="24"/>
          <w:szCs w:val="24"/>
        </w:rPr>
        <w:t xml:space="preserve">объектов исследования, сравнение организации-заказчика с </w:t>
      </w:r>
      <w:r w:rsidRPr="00D42118">
        <w:rPr>
          <w:rFonts w:ascii="Times New Roman" w:eastAsia="Times New Roman" w:hAnsi="Times New Roman" w:cs="Times New Roman"/>
          <w:sz w:val="24"/>
          <w:szCs w:val="24"/>
        </w:rPr>
        <w:lastRenderedPageBreak/>
        <w:t xml:space="preserve">типовой для данной отрасли компанией, аналогичной по функциональным возможностям. В основе подхода к выполнению проекта лежит использование методологии оценки совокупной стоимости владения и инструментального средства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i/>
          <w:iCs/>
          <w:sz w:val="24"/>
          <w:szCs w:val="24"/>
          <w:lang w:val="en-US"/>
        </w:rPr>
        <w:t>Manager</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компании </w:t>
      </w:r>
      <w:r w:rsidRPr="00D42118">
        <w:rPr>
          <w:rFonts w:ascii="Times New Roman" w:eastAsia="Times New Roman" w:hAnsi="Times New Roman" w:cs="Times New Roman"/>
          <w:i/>
          <w:iCs/>
          <w:sz w:val="24"/>
          <w:szCs w:val="24"/>
          <w:lang w:val="en-US"/>
        </w:rPr>
        <w:t>Gartner</w:t>
      </w:r>
      <w:r w:rsidRPr="00D42118">
        <w:rPr>
          <w:rFonts w:ascii="Times New Roman" w:eastAsia="Times New Roman" w:hAnsi="Times New Roman" w:cs="Times New Roman"/>
          <w:i/>
          <w:iCs/>
          <w:sz w:val="24"/>
          <w:szCs w:val="24"/>
        </w:rPr>
        <w:t>.</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Организация и выполнение проекта осуществляются по процедурам </w:t>
      </w:r>
      <w:r w:rsidRPr="00D42118">
        <w:rPr>
          <w:rFonts w:ascii="Times New Roman" w:eastAsia="Times New Roman" w:hAnsi="Times New Roman" w:cs="Times New Roman"/>
          <w:i/>
          <w:iCs/>
          <w:sz w:val="24"/>
          <w:szCs w:val="24"/>
          <w:lang w:val="en-US"/>
        </w:rPr>
        <w:t>Project</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Management</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Method</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PJM</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разработанным корпорацией </w:t>
      </w:r>
      <w:r w:rsidRPr="00D42118">
        <w:rPr>
          <w:rFonts w:ascii="Times New Roman" w:eastAsia="Times New Roman" w:hAnsi="Times New Roman" w:cs="Times New Roman"/>
          <w:i/>
          <w:iCs/>
          <w:sz w:val="24"/>
          <w:szCs w:val="24"/>
          <w:lang w:val="en-US"/>
        </w:rPr>
        <w:t>Oracle</w:t>
      </w:r>
      <w:r w:rsidRPr="00D42118">
        <w:rPr>
          <w:rFonts w:ascii="Times New Roman" w:eastAsia="Times New Roman" w:hAnsi="Times New Roman" w:cs="Times New Roman"/>
          <w:i/>
          <w:iCs/>
          <w:sz w:val="24"/>
          <w:szCs w:val="24"/>
        </w:rPr>
        <w:t>.</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Участники проекта: </w:t>
      </w:r>
      <w:r w:rsidRPr="00D42118">
        <w:rPr>
          <w:rFonts w:ascii="Times New Roman" w:eastAsia="Times New Roman" w:hAnsi="Times New Roman" w:cs="Times New Roman"/>
          <w:sz w:val="24"/>
          <w:szCs w:val="24"/>
        </w:rPr>
        <w:t>заказчик — компания «Бета», исполнитель — компания «Гамма».</w:t>
      </w:r>
    </w:p>
    <w:p w:rsidR="000B686B" w:rsidRPr="00D42118" w:rsidRDefault="00E237B7" w:rsidP="00C76190">
      <w:pPr>
        <w:shd w:val="clear" w:color="auto" w:fill="FFFFFF"/>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b/>
          <w:bCs/>
          <w:sz w:val="24"/>
          <w:szCs w:val="24"/>
        </w:rPr>
        <w:t xml:space="preserve">Область применения и </w:t>
      </w:r>
      <w:r w:rsidRPr="00D42118">
        <w:rPr>
          <w:rFonts w:ascii="Times New Roman" w:eastAsia="Times New Roman" w:hAnsi="Times New Roman" w:cs="Times New Roman"/>
          <w:sz w:val="24"/>
          <w:szCs w:val="24"/>
        </w:rPr>
        <w:t xml:space="preserve">подход. По завершении проекта заказчику должны быть представлены аналитические отчеты по оценке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 xml:space="preserve">объектов исследования организации-заказчика, подготовленные в соответствии с методикой компании </w:t>
      </w:r>
      <w:r w:rsidRPr="00D42118">
        <w:rPr>
          <w:rFonts w:ascii="Times New Roman" w:eastAsia="Times New Roman" w:hAnsi="Times New Roman" w:cs="Times New Roman"/>
          <w:i/>
          <w:iCs/>
          <w:sz w:val="24"/>
          <w:szCs w:val="24"/>
          <w:lang w:val="en-US"/>
        </w:rPr>
        <w:t>Gartner</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Объектами исследований являются программно-аппаратные средства и обслуживающий их персонал в Москве. Число автоматизированных рабочих мест — 2500.</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Данный документ предназначен для группы управления проектом.</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Связанные документы: </w:t>
      </w:r>
      <w:r w:rsidRPr="00D42118">
        <w:rPr>
          <w:rFonts w:ascii="Times New Roman" w:eastAsia="Times New Roman" w:hAnsi="Times New Roman" w:cs="Times New Roman"/>
          <w:sz w:val="24"/>
          <w:szCs w:val="24"/>
        </w:rPr>
        <w:t xml:space="preserve">технико-коммерческое предложение компании «Гамма» по проекту анализа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 xml:space="preserve">на 2004 г., договор на оказание консультационных услуг по анализу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между компанией «Бета» и компанией «Гамма».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ОБЛАСТЬ ПРИМЕНЕНИЯ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Элементы области применения проекта. </w:t>
      </w:r>
      <w:r w:rsidRPr="00D42118">
        <w:rPr>
          <w:rFonts w:ascii="Times New Roman" w:eastAsia="Times New Roman" w:hAnsi="Times New Roman" w:cs="Times New Roman"/>
          <w:sz w:val="24"/>
          <w:szCs w:val="24"/>
        </w:rPr>
        <w:t xml:space="preserve">Область применения проекта включает ряд элементов. Для каждого элемента должна иметься соответствующая стратегия, позволяющая объединить эти элементы в единый проект: 1) </w:t>
      </w:r>
      <w:r w:rsidRPr="00D42118">
        <w:rPr>
          <w:rFonts w:ascii="Times New Roman" w:eastAsia="Times New Roman" w:hAnsi="Times New Roman" w:cs="Times New Roman"/>
          <w:i/>
          <w:iCs/>
          <w:sz w:val="24"/>
          <w:szCs w:val="24"/>
        </w:rPr>
        <w:t xml:space="preserve">приложения — </w:t>
      </w:r>
      <w:r w:rsidRPr="00D42118">
        <w:rPr>
          <w:rFonts w:ascii="Times New Roman" w:eastAsia="Times New Roman" w:hAnsi="Times New Roman" w:cs="Times New Roman"/>
          <w:sz w:val="24"/>
          <w:szCs w:val="24"/>
        </w:rPr>
        <w:t xml:space="preserve">в результате работы должны быть подготовлены отчеты («План качества управления проектом», отчет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i/>
          <w:iCs/>
          <w:sz w:val="24"/>
          <w:szCs w:val="24"/>
          <w:lang w:val="en-US"/>
        </w:rPr>
        <w:t>Analysis</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на английском языке, «Оценка совокупной стоимости владения программно-аппаратными средствами компании «Бета»); 2) </w:t>
      </w:r>
      <w:r w:rsidRPr="00D42118">
        <w:rPr>
          <w:rFonts w:ascii="Times New Roman" w:eastAsia="Times New Roman" w:hAnsi="Times New Roman" w:cs="Times New Roman"/>
          <w:i/>
          <w:iCs/>
          <w:sz w:val="24"/>
          <w:szCs w:val="24"/>
        </w:rPr>
        <w:t xml:space="preserve">архитектура — </w:t>
      </w:r>
      <w:r w:rsidRPr="00D42118">
        <w:rPr>
          <w:rFonts w:ascii="Times New Roman" w:eastAsia="Times New Roman" w:hAnsi="Times New Roman" w:cs="Times New Roman"/>
          <w:sz w:val="24"/>
          <w:szCs w:val="24"/>
        </w:rPr>
        <w:t xml:space="preserve">прикладная и техническая архитектура проекта включает инструментальное средство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i/>
          <w:iCs/>
          <w:sz w:val="24"/>
          <w:szCs w:val="24"/>
          <w:lang w:val="en-US"/>
        </w:rPr>
        <w:t>Manager</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шаблоны документов по управлению проектом; 3) </w:t>
      </w:r>
      <w:r w:rsidRPr="00D42118">
        <w:rPr>
          <w:rFonts w:ascii="Times New Roman" w:eastAsia="Times New Roman" w:hAnsi="Times New Roman" w:cs="Times New Roman"/>
          <w:i/>
          <w:iCs/>
          <w:sz w:val="24"/>
          <w:szCs w:val="24"/>
        </w:rPr>
        <w:t xml:space="preserve">сбор данных— </w:t>
      </w:r>
      <w:r w:rsidRPr="00D42118">
        <w:rPr>
          <w:rFonts w:ascii="Times New Roman" w:eastAsia="Times New Roman" w:hAnsi="Times New Roman" w:cs="Times New Roman"/>
          <w:sz w:val="24"/>
          <w:szCs w:val="24"/>
        </w:rPr>
        <w:t xml:space="preserve">следующие данные должны быть получены в ходе анкетирования персонала компании «Бета»: </w:t>
      </w:r>
      <w:proofErr w:type="spellStart"/>
      <w:r w:rsidRPr="00D42118">
        <w:rPr>
          <w:rFonts w:ascii="Times New Roman" w:eastAsia="Times New Roman" w:hAnsi="Times New Roman" w:cs="Times New Roman"/>
          <w:sz w:val="24"/>
          <w:szCs w:val="24"/>
        </w:rPr>
        <w:t>ИТ-активы</w:t>
      </w:r>
      <w:proofErr w:type="spellEnd"/>
      <w:r w:rsidRPr="00D42118">
        <w:rPr>
          <w:rFonts w:ascii="Times New Roman" w:eastAsia="Times New Roman" w:hAnsi="Times New Roman" w:cs="Times New Roman"/>
          <w:sz w:val="24"/>
          <w:szCs w:val="24"/>
        </w:rPr>
        <w:t xml:space="preserve"> (серверы, персональные компьютеры, периферийное и сетевое оборудование), затраты на программно-аппаратные средства и операции по поддержке информационной системы организации, информация о конечных пользователях информационной системы организации;</w:t>
      </w:r>
    </w:p>
    <w:p w:rsidR="000B686B" w:rsidRPr="00D42118" w:rsidRDefault="00E237B7" w:rsidP="00C76190">
      <w:pPr>
        <w:numPr>
          <w:ilvl w:val="0"/>
          <w:numId w:val="2"/>
        </w:numPr>
        <w:shd w:val="clear" w:color="auto" w:fill="FFFFFF"/>
        <w:tabs>
          <w:tab w:val="left" w:pos="528"/>
        </w:tabs>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i/>
          <w:iCs/>
          <w:sz w:val="24"/>
          <w:szCs w:val="24"/>
        </w:rPr>
        <w:t xml:space="preserve">финансирование — </w:t>
      </w:r>
      <w:r w:rsidRPr="00D42118">
        <w:rPr>
          <w:rFonts w:ascii="Times New Roman" w:eastAsia="Times New Roman" w:hAnsi="Times New Roman" w:cs="Times New Roman"/>
          <w:sz w:val="24"/>
          <w:szCs w:val="24"/>
        </w:rPr>
        <w:t>финансирование проекта определено договором;</w:t>
      </w:r>
    </w:p>
    <w:p w:rsidR="000B686B" w:rsidRPr="00D42118" w:rsidRDefault="00E237B7" w:rsidP="00C76190">
      <w:pPr>
        <w:numPr>
          <w:ilvl w:val="0"/>
          <w:numId w:val="2"/>
        </w:numPr>
        <w:shd w:val="clear" w:color="auto" w:fill="FFFFFF"/>
        <w:tabs>
          <w:tab w:val="left" w:pos="528"/>
        </w:tabs>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i/>
          <w:iCs/>
          <w:sz w:val="24"/>
          <w:szCs w:val="24"/>
        </w:rPr>
        <w:t xml:space="preserve">обучение — для </w:t>
      </w:r>
      <w:r w:rsidRPr="00D42118">
        <w:rPr>
          <w:rFonts w:ascii="Times New Roman" w:eastAsia="Times New Roman" w:hAnsi="Times New Roman" w:cs="Times New Roman"/>
          <w:sz w:val="24"/>
          <w:szCs w:val="24"/>
        </w:rPr>
        <w:t xml:space="preserve">пяти членов команды проекта будет проведено два семинара по методологии оценки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Все вышеперечисленные элементы составляют область применения проекта. Они должны быть включены в рабочий план проекта и обеспечены соответствующими ресурсами.</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Ключевые показатели выполнения. </w:t>
      </w:r>
      <w:r w:rsidRPr="00D42118">
        <w:rPr>
          <w:rFonts w:ascii="Times New Roman" w:eastAsia="Times New Roman" w:hAnsi="Times New Roman" w:cs="Times New Roman"/>
          <w:sz w:val="24"/>
          <w:szCs w:val="24"/>
        </w:rPr>
        <w:t xml:space="preserve">Ключевые показатели выполнения определяются командой проекта. Исполнитель утверждает ключевой показатель выполнения по проекту, используя стандартный акт приемки. Ввиду того, что проект по анализу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 xml:space="preserve">осуществляется в один этап, определяется только один ключевой результат выполнения. Дата достижения ключевого </w:t>
      </w:r>
      <w:r w:rsidRPr="00D42118">
        <w:rPr>
          <w:rFonts w:ascii="Times New Roman" w:eastAsia="Times New Roman" w:hAnsi="Times New Roman" w:cs="Times New Roman"/>
          <w:sz w:val="24"/>
          <w:szCs w:val="24"/>
        </w:rPr>
        <w:lastRenderedPageBreak/>
        <w:t>результата соответствует дате завершения проекта (табл. 8.1).</w:t>
      </w:r>
    </w:p>
    <w:p w:rsidR="0071614B" w:rsidRPr="00D42118" w:rsidRDefault="00E237B7" w:rsidP="00C76190">
      <w:pPr>
        <w:shd w:val="clear" w:color="auto" w:fill="FFFFFF"/>
        <w:spacing w:line="360" w:lineRule="auto"/>
        <w:ind w:firstLine="567"/>
        <w:jc w:val="right"/>
        <w:rPr>
          <w:rFonts w:ascii="Times New Roman" w:eastAsia="Times New Roman" w:hAnsi="Times New Roman" w:cs="Times New Roman"/>
          <w:b/>
          <w:bCs/>
          <w:sz w:val="24"/>
          <w:szCs w:val="24"/>
        </w:rPr>
      </w:pPr>
      <w:r w:rsidRPr="00D42118">
        <w:rPr>
          <w:rFonts w:ascii="Times New Roman" w:eastAsia="Times New Roman" w:hAnsi="Times New Roman" w:cs="Times New Roman"/>
          <w:b/>
          <w:bCs/>
          <w:sz w:val="24"/>
          <w:szCs w:val="24"/>
        </w:rPr>
        <w:t xml:space="preserve">Таблица 8.1 </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Ключевые показатели выполнения</w:t>
      </w:r>
    </w:p>
    <w:tbl>
      <w:tblPr>
        <w:tblW w:w="5000" w:type="pct"/>
        <w:tblCellMar>
          <w:left w:w="40" w:type="dxa"/>
          <w:right w:w="40" w:type="dxa"/>
        </w:tblCellMar>
        <w:tblLook w:val="0000"/>
      </w:tblPr>
      <w:tblGrid>
        <w:gridCol w:w="1677"/>
        <w:gridCol w:w="4772"/>
        <w:gridCol w:w="1473"/>
        <w:gridCol w:w="2366"/>
      </w:tblGrid>
      <w:tr w:rsidR="000B686B" w:rsidRPr="00D42118" w:rsidTr="00C76190">
        <w:trPr>
          <w:trHeight w:hRule="exact" w:val="240"/>
        </w:trPr>
        <w:tc>
          <w:tcPr>
            <w:tcW w:w="8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Проект</w:t>
            </w:r>
          </w:p>
        </w:tc>
        <w:tc>
          <w:tcPr>
            <w:tcW w:w="231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Ключевые показатели выполнения</w:t>
            </w:r>
          </w:p>
        </w:tc>
        <w:tc>
          <w:tcPr>
            <w:tcW w:w="716"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Дата</w:t>
            </w:r>
          </w:p>
        </w:tc>
        <w:tc>
          <w:tcPr>
            <w:tcW w:w="115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Ответственность</w:t>
            </w:r>
          </w:p>
        </w:tc>
      </w:tr>
      <w:tr w:rsidR="000B686B" w:rsidRPr="00D42118" w:rsidTr="00C76190">
        <w:trPr>
          <w:trHeight w:hRule="exact" w:val="206"/>
        </w:trPr>
        <w:tc>
          <w:tcPr>
            <w:tcW w:w="815" w:type="pct"/>
            <w:tcBorders>
              <w:top w:val="single" w:sz="6" w:space="0" w:color="auto"/>
              <w:left w:val="single" w:sz="6" w:space="0" w:color="auto"/>
              <w:bottom w:val="nil"/>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rPr>
              <w:t xml:space="preserve">Оценка </w:t>
            </w:r>
            <w:r w:rsidRPr="00D42118">
              <w:rPr>
                <w:rFonts w:ascii="Times New Roman" w:eastAsia="Times New Roman" w:hAnsi="Times New Roman" w:cs="Times New Roman"/>
                <w:b/>
                <w:bCs/>
                <w:i/>
                <w:iCs/>
              </w:rPr>
              <w:t>ТСО</w:t>
            </w:r>
          </w:p>
        </w:tc>
        <w:tc>
          <w:tcPr>
            <w:tcW w:w="2319" w:type="pct"/>
            <w:tcBorders>
              <w:top w:val="single" w:sz="6" w:space="0" w:color="auto"/>
              <w:left w:val="single" w:sz="6" w:space="0" w:color="auto"/>
              <w:bottom w:val="nil"/>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Согласование отчетов:</w:t>
            </w:r>
          </w:p>
        </w:tc>
        <w:tc>
          <w:tcPr>
            <w:tcW w:w="716" w:type="pct"/>
            <w:tcBorders>
              <w:top w:val="single" w:sz="6" w:space="0" w:color="auto"/>
              <w:left w:val="single" w:sz="6" w:space="0" w:color="auto"/>
              <w:bottom w:val="nil"/>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hAnsi="Times New Roman" w:cs="Times New Roman"/>
                <w:b/>
                <w:bCs/>
              </w:rPr>
              <w:t xml:space="preserve">30 </w:t>
            </w:r>
            <w:r w:rsidRPr="00D42118">
              <w:rPr>
                <w:rFonts w:ascii="Times New Roman" w:eastAsia="Times New Roman" w:hAnsi="Times New Roman" w:cs="Times New Roman"/>
                <w:b/>
                <w:bCs/>
              </w:rPr>
              <w:t>ноября</w:t>
            </w:r>
          </w:p>
        </w:tc>
        <w:tc>
          <w:tcPr>
            <w:tcW w:w="1150" w:type="pct"/>
            <w:tcBorders>
              <w:top w:val="single" w:sz="6" w:space="0" w:color="auto"/>
              <w:left w:val="single" w:sz="6" w:space="0" w:color="auto"/>
              <w:bottom w:val="nil"/>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Менеджер проекта</w:t>
            </w:r>
          </w:p>
        </w:tc>
      </w:tr>
      <w:tr w:rsidR="000B686B" w:rsidRPr="00D42118" w:rsidTr="00C76190">
        <w:trPr>
          <w:trHeight w:hRule="exact" w:val="1003"/>
        </w:trPr>
        <w:tc>
          <w:tcPr>
            <w:tcW w:w="815" w:type="pct"/>
            <w:tcBorders>
              <w:top w:val="nil"/>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2319" w:type="pct"/>
            <w:tcBorders>
              <w:top w:val="nil"/>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 xml:space="preserve">ТСО </w:t>
            </w:r>
            <w:r w:rsidRPr="00D42118">
              <w:rPr>
                <w:rFonts w:ascii="Times New Roman" w:eastAsia="Times New Roman" w:hAnsi="Times New Roman" w:cs="Times New Roman"/>
                <w:b/>
                <w:bCs/>
                <w:i/>
                <w:iCs/>
                <w:lang w:val="en-US"/>
              </w:rPr>
              <w:t>Analysis</w:t>
            </w:r>
            <w:r w:rsidRPr="00D42118">
              <w:rPr>
                <w:rFonts w:ascii="Times New Roman" w:eastAsia="Times New Roman" w:hAnsi="Times New Roman" w:cs="Times New Roman"/>
                <w:b/>
                <w:bCs/>
                <w:i/>
                <w:iCs/>
              </w:rPr>
              <w:t xml:space="preserve"> </w:t>
            </w:r>
            <w:r w:rsidRPr="00D42118">
              <w:rPr>
                <w:rFonts w:ascii="Times New Roman" w:eastAsia="Times New Roman" w:hAnsi="Times New Roman" w:cs="Times New Roman"/>
                <w:b/>
                <w:bCs/>
              </w:rPr>
              <w:t>на английском языке в формате</w:t>
            </w:r>
          </w:p>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 xml:space="preserve">ТСО </w:t>
            </w:r>
            <w:r w:rsidRPr="00D42118">
              <w:rPr>
                <w:rFonts w:ascii="Times New Roman" w:eastAsia="Times New Roman" w:hAnsi="Times New Roman" w:cs="Times New Roman"/>
                <w:b/>
                <w:bCs/>
                <w:i/>
                <w:iCs/>
                <w:lang w:val="en-US"/>
              </w:rPr>
              <w:t>Manager</w:t>
            </w:r>
          </w:p>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план качества управления проектом</w:t>
            </w:r>
          </w:p>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отчет по оценке совокупной стоимости владения</w:t>
            </w:r>
          </w:p>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проведение презентации для руководства по</w:t>
            </w:r>
          </w:p>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результатам проекта</w:t>
            </w:r>
          </w:p>
        </w:tc>
        <w:tc>
          <w:tcPr>
            <w:tcW w:w="716" w:type="pct"/>
            <w:tcBorders>
              <w:top w:val="nil"/>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hAnsi="Times New Roman" w:cs="Times New Roman"/>
                <w:b/>
                <w:bCs/>
              </w:rPr>
              <w:t xml:space="preserve">2004 </w:t>
            </w:r>
            <w:r w:rsidRPr="00D42118">
              <w:rPr>
                <w:rFonts w:ascii="Times New Roman" w:eastAsia="Times New Roman" w:hAnsi="Times New Roman" w:cs="Times New Roman"/>
                <w:b/>
                <w:bCs/>
              </w:rPr>
              <w:t>г.</w:t>
            </w:r>
          </w:p>
        </w:tc>
        <w:tc>
          <w:tcPr>
            <w:tcW w:w="1150" w:type="pct"/>
            <w:tcBorders>
              <w:top w:val="nil"/>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r>
    </w:tbl>
    <w:p w:rsidR="0071614B" w:rsidRPr="00D42118" w:rsidRDefault="0071614B" w:rsidP="0071614B">
      <w:pPr>
        <w:shd w:val="clear" w:color="auto" w:fill="FFFFFF"/>
        <w:spacing w:line="360" w:lineRule="auto"/>
        <w:ind w:firstLine="283"/>
        <w:jc w:val="both"/>
        <w:rPr>
          <w:rFonts w:ascii="Times New Roman" w:eastAsia="Times New Roman" w:hAnsi="Times New Roman" w:cs="Times New Roman"/>
          <w:b/>
          <w:bCs/>
          <w:sz w:val="24"/>
          <w:szCs w:val="24"/>
        </w:rPr>
      </w:pPr>
    </w:p>
    <w:p w:rsidR="000B686B" w:rsidRPr="00D42118" w:rsidRDefault="00E237B7" w:rsidP="0071614B">
      <w:pPr>
        <w:shd w:val="clear" w:color="auto" w:fill="FFFFFF"/>
        <w:spacing w:line="360" w:lineRule="auto"/>
        <w:ind w:firstLine="283"/>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Результаты. </w:t>
      </w:r>
      <w:r w:rsidRPr="00D42118">
        <w:rPr>
          <w:rFonts w:ascii="Times New Roman" w:eastAsia="Times New Roman" w:hAnsi="Times New Roman" w:cs="Times New Roman"/>
          <w:sz w:val="24"/>
          <w:szCs w:val="24"/>
        </w:rPr>
        <w:t>В ходе работ по проекту должны быть получены и представлены заказчику следующие результаты (табл. 8.2).</w:t>
      </w:r>
    </w:p>
    <w:p w:rsidR="0071614B" w:rsidRPr="00D42118" w:rsidRDefault="00E237B7" w:rsidP="0071614B">
      <w:pPr>
        <w:shd w:val="clear" w:color="auto" w:fill="FFFFFF"/>
        <w:spacing w:line="360" w:lineRule="auto"/>
        <w:ind w:firstLine="3048"/>
        <w:jc w:val="right"/>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 xml:space="preserve">Таблица 8.2 </w:t>
      </w:r>
    </w:p>
    <w:p w:rsidR="000B686B" w:rsidRPr="00D42118" w:rsidRDefault="00E237B7" w:rsidP="0071614B">
      <w:pPr>
        <w:shd w:val="clear" w:color="auto" w:fill="FFFFFF"/>
        <w:spacing w:line="360" w:lineRule="auto"/>
        <w:ind w:firstLine="142"/>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Результаты проекта</w:t>
      </w:r>
    </w:p>
    <w:tbl>
      <w:tblPr>
        <w:tblW w:w="5000" w:type="pct"/>
        <w:tblCellMar>
          <w:left w:w="40" w:type="dxa"/>
          <w:right w:w="40" w:type="dxa"/>
        </w:tblCellMar>
        <w:tblLook w:val="0000"/>
      </w:tblPr>
      <w:tblGrid>
        <w:gridCol w:w="986"/>
        <w:gridCol w:w="1965"/>
        <w:gridCol w:w="4428"/>
        <w:gridCol w:w="1438"/>
        <w:gridCol w:w="1471"/>
      </w:tblGrid>
      <w:tr w:rsidR="000B686B" w:rsidRPr="00D42118" w:rsidTr="0071614B">
        <w:trPr>
          <w:trHeight w:hRule="exact" w:val="403"/>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i/>
                <w:iCs/>
              </w:rPr>
              <w:t>Проект</w:t>
            </w: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i/>
                <w:iCs/>
              </w:rPr>
              <w:t>Этапы/ События</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i/>
                <w:iCs/>
              </w:rPr>
              <w:t>Ключевой результат</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i/>
                <w:iCs/>
              </w:rPr>
              <w:t>Тип обзора"</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Признак приемки"</w:t>
            </w:r>
          </w:p>
        </w:tc>
      </w:tr>
      <w:tr w:rsidR="000B686B" w:rsidRPr="00D42118" w:rsidTr="0071614B">
        <w:trPr>
          <w:trHeight w:hRule="exact" w:val="2606"/>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Оценка ТСО</w:t>
            </w: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Планирование проекта</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ind w:firstLine="5"/>
              <w:jc w:val="both"/>
              <w:rPr>
                <w:rFonts w:ascii="Times New Roman" w:hAnsi="Times New Roman" w:cs="Times New Roman"/>
              </w:rPr>
            </w:pPr>
            <w:r w:rsidRPr="00D42118">
              <w:rPr>
                <w:rFonts w:ascii="Times New Roman" w:eastAsia="Times New Roman" w:hAnsi="Times New Roman" w:cs="Times New Roman"/>
              </w:rPr>
              <w:t>План качества управления проектом, вводная презентация по ТСО, глоссарий, анкеты на русском языке «</w:t>
            </w:r>
            <w:proofErr w:type="spellStart"/>
            <w:r w:rsidRPr="00D42118">
              <w:rPr>
                <w:rFonts w:ascii="Times New Roman" w:eastAsia="Times New Roman" w:hAnsi="Times New Roman" w:cs="Times New Roman"/>
              </w:rPr>
              <w:t>ТСО-обзор</w:t>
            </w:r>
            <w:proofErr w:type="spellEnd"/>
            <w:r w:rsidRPr="00D42118">
              <w:rPr>
                <w:rFonts w:ascii="Times New Roman" w:eastAsia="Times New Roman" w:hAnsi="Times New Roman" w:cs="Times New Roman"/>
              </w:rPr>
              <w:t>», «Таблица распределения задач информационной системы», «Обзор по конечным пользователям» и «Анкета по управленческой деятельности»</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hAnsi="Times New Roman" w:cs="Times New Roman"/>
              </w:rPr>
              <w:t>3</w:t>
            </w:r>
          </w:p>
        </w:tc>
      </w:tr>
      <w:tr w:rsidR="000B686B" w:rsidRPr="00D42118" w:rsidTr="0071614B">
        <w:trPr>
          <w:trHeight w:hRule="exact" w:val="560"/>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Запуск проекта</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Скорректированный план-график проекта</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МП</w:t>
            </w:r>
          </w:p>
        </w:tc>
      </w:tr>
      <w:tr w:rsidR="000B686B" w:rsidRPr="00D42118" w:rsidTr="0071614B">
        <w:trPr>
          <w:trHeight w:hRule="exact" w:val="1418"/>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Сбор данных</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ind w:firstLine="5"/>
              <w:jc w:val="both"/>
              <w:rPr>
                <w:rFonts w:ascii="Times New Roman" w:hAnsi="Times New Roman" w:cs="Times New Roman"/>
              </w:rPr>
            </w:pPr>
            <w:r w:rsidRPr="00D42118">
              <w:rPr>
                <w:rFonts w:ascii="Times New Roman" w:eastAsia="Times New Roman" w:hAnsi="Times New Roman" w:cs="Times New Roman"/>
              </w:rPr>
              <w:t xml:space="preserve">База данных по результатам анкетирования в формате </w:t>
            </w:r>
            <w:r w:rsidRPr="00D42118">
              <w:rPr>
                <w:rFonts w:ascii="Times New Roman" w:eastAsia="Times New Roman" w:hAnsi="Times New Roman" w:cs="Times New Roman"/>
                <w:i/>
                <w:iCs/>
              </w:rPr>
              <w:t xml:space="preserve">ТСО </w:t>
            </w:r>
            <w:r w:rsidRPr="00D42118">
              <w:rPr>
                <w:rFonts w:ascii="Times New Roman" w:eastAsia="Times New Roman" w:hAnsi="Times New Roman" w:cs="Times New Roman"/>
                <w:i/>
                <w:iCs/>
                <w:lang w:val="en-US"/>
              </w:rPr>
              <w:t>Manager</w:t>
            </w:r>
            <w:r w:rsidRPr="00D42118">
              <w:rPr>
                <w:rFonts w:ascii="Times New Roman" w:eastAsia="Times New Roman" w:hAnsi="Times New Roman" w:cs="Times New Roman"/>
                <w:i/>
                <w:iCs/>
              </w:rPr>
              <w:t xml:space="preserve">, </w:t>
            </w:r>
            <w:r w:rsidRPr="00D42118">
              <w:rPr>
                <w:rFonts w:ascii="Times New Roman" w:eastAsia="Times New Roman" w:hAnsi="Times New Roman" w:cs="Times New Roman"/>
              </w:rPr>
              <w:t>заполненные анкеты «</w:t>
            </w:r>
            <w:proofErr w:type="spellStart"/>
            <w:r w:rsidRPr="00D42118">
              <w:rPr>
                <w:rFonts w:ascii="Times New Roman" w:eastAsia="Times New Roman" w:hAnsi="Times New Roman" w:cs="Times New Roman"/>
              </w:rPr>
              <w:t>ТСО-обзор</w:t>
            </w:r>
            <w:proofErr w:type="spellEnd"/>
            <w:r w:rsidRPr="00D42118">
              <w:rPr>
                <w:rFonts w:ascii="Times New Roman" w:eastAsia="Times New Roman" w:hAnsi="Times New Roman" w:cs="Times New Roman"/>
              </w:rPr>
              <w:t>» и «Анкета по управленческой деятельности»</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71614B" w:rsidP="0071614B">
            <w:pPr>
              <w:shd w:val="clear" w:color="auto" w:fill="FFFFFF"/>
              <w:jc w:val="both"/>
              <w:rPr>
                <w:rFonts w:ascii="Times New Roman" w:hAnsi="Times New Roman" w:cs="Times New Roman"/>
                <w:sz w:val="22"/>
              </w:rPr>
            </w:pPr>
            <w:r w:rsidRPr="00D42118">
              <w:rPr>
                <w:rFonts w:ascii="Times New Roman" w:eastAsia="Times New Roman" w:hAnsi="Times New Roman" w:cs="Times New Roman"/>
                <w:sz w:val="22"/>
              </w:rPr>
              <w:t>П</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МП</w:t>
            </w:r>
          </w:p>
        </w:tc>
      </w:tr>
      <w:tr w:rsidR="000B686B" w:rsidRPr="00D42118" w:rsidTr="0071614B">
        <w:trPr>
          <w:trHeight w:hRule="exact" w:val="984"/>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Ввод данных</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ind w:firstLine="5"/>
              <w:jc w:val="both"/>
              <w:rPr>
                <w:rFonts w:ascii="Times New Roman" w:hAnsi="Times New Roman" w:cs="Times New Roman"/>
              </w:rPr>
            </w:pPr>
            <w:r w:rsidRPr="00D42118">
              <w:rPr>
                <w:rFonts w:ascii="Times New Roman" w:eastAsia="Times New Roman" w:hAnsi="Times New Roman" w:cs="Times New Roman"/>
              </w:rPr>
              <w:t xml:space="preserve">Отчет </w:t>
            </w:r>
            <w:r w:rsidRPr="00D42118">
              <w:rPr>
                <w:rFonts w:ascii="Times New Roman" w:eastAsia="Times New Roman" w:hAnsi="Times New Roman" w:cs="Times New Roman"/>
                <w:i/>
                <w:iCs/>
              </w:rPr>
              <w:t xml:space="preserve">ТСО </w:t>
            </w:r>
            <w:r w:rsidRPr="00D42118">
              <w:rPr>
                <w:rFonts w:ascii="Times New Roman" w:eastAsia="Times New Roman" w:hAnsi="Times New Roman" w:cs="Times New Roman"/>
                <w:i/>
                <w:iCs/>
                <w:lang w:val="en-US"/>
              </w:rPr>
              <w:t>Analysis</w:t>
            </w:r>
            <w:r w:rsidRPr="00D42118">
              <w:rPr>
                <w:rFonts w:ascii="Times New Roman" w:eastAsia="Times New Roman" w:hAnsi="Times New Roman" w:cs="Times New Roman"/>
                <w:i/>
                <w:iCs/>
              </w:rPr>
              <w:t xml:space="preserve"> </w:t>
            </w:r>
            <w:r w:rsidRPr="00D42118">
              <w:rPr>
                <w:rFonts w:ascii="Times New Roman" w:eastAsia="Times New Roman" w:hAnsi="Times New Roman" w:cs="Times New Roman"/>
              </w:rPr>
              <w:t>и приложение к отчету по источникам получения данных и допущениям</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71614B" w:rsidP="0071614B">
            <w:pPr>
              <w:shd w:val="clear" w:color="auto" w:fill="FFFFFF"/>
              <w:jc w:val="both"/>
              <w:rPr>
                <w:rFonts w:ascii="Times New Roman" w:hAnsi="Times New Roman" w:cs="Times New Roman"/>
                <w:sz w:val="22"/>
              </w:rPr>
            </w:pPr>
            <w:r w:rsidRPr="00D42118">
              <w:rPr>
                <w:rFonts w:ascii="Times New Roman" w:eastAsia="Times New Roman" w:hAnsi="Times New Roman" w:cs="Times New Roman"/>
                <w:bCs/>
                <w:sz w:val="22"/>
              </w:rPr>
              <w:t>П</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hAnsi="Times New Roman" w:cs="Times New Roman"/>
              </w:rPr>
              <w:t>3</w:t>
            </w:r>
          </w:p>
        </w:tc>
      </w:tr>
      <w:tr w:rsidR="000B686B" w:rsidRPr="00D42118" w:rsidTr="0071614B">
        <w:trPr>
          <w:trHeight w:hRule="exact" w:val="715"/>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ind w:firstLine="10"/>
              <w:jc w:val="both"/>
              <w:rPr>
                <w:rFonts w:ascii="Times New Roman" w:hAnsi="Times New Roman" w:cs="Times New Roman"/>
              </w:rPr>
            </w:pPr>
            <w:r w:rsidRPr="00D42118">
              <w:rPr>
                <w:rFonts w:ascii="Times New Roman" w:eastAsia="Times New Roman" w:hAnsi="Times New Roman" w:cs="Times New Roman"/>
              </w:rPr>
              <w:t>Обзор полученных данных</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ind w:firstLine="5"/>
              <w:jc w:val="both"/>
              <w:rPr>
                <w:rFonts w:ascii="Times New Roman" w:hAnsi="Times New Roman" w:cs="Times New Roman"/>
              </w:rPr>
            </w:pPr>
            <w:r w:rsidRPr="00D42118">
              <w:rPr>
                <w:rFonts w:ascii="Times New Roman" w:eastAsia="Times New Roman" w:hAnsi="Times New Roman" w:cs="Times New Roman"/>
              </w:rPr>
              <w:t>Предварительный отчет «Оценка совокупной стоимости владения»</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71614B" w:rsidP="0071614B">
            <w:pPr>
              <w:shd w:val="clear" w:color="auto" w:fill="FFFFFF"/>
              <w:jc w:val="both"/>
              <w:rPr>
                <w:rFonts w:ascii="Times New Roman" w:hAnsi="Times New Roman" w:cs="Times New Roman"/>
                <w:sz w:val="22"/>
              </w:rPr>
            </w:pPr>
            <w:r w:rsidRPr="00D42118">
              <w:rPr>
                <w:rFonts w:ascii="Times New Roman" w:eastAsia="Times New Roman" w:hAnsi="Times New Roman" w:cs="Times New Roman"/>
                <w:bCs/>
                <w:sz w:val="22"/>
              </w:rPr>
              <w:t>И</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МП</w:t>
            </w:r>
          </w:p>
        </w:tc>
      </w:tr>
      <w:tr w:rsidR="000B686B" w:rsidRPr="00D42118" w:rsidTr="0071614B">
        <w:trPr>
          <w:trHeight w:hRule="exact" w:val="852"/>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Проведение</w:t>
            </w:r>
          </w:p>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обзорного</w:t>
            </w:r>
          </w:p>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совещания</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ind w:firstLine="5"/>
              <w:jc w:val="both"/>
              <w:rPr>
                <w:rFonts w:ascii="Times New Roman" w:hAnsi="Times New Roman" w:cs="Times New Roman"/>
              </w:rPr>
            </w:pPr>
            <w:r w:rsidRPr="00D42118">
              <w:rPr>
                <w:rFonts w:ascii="Times New Roman" w:eastAsia="Times New Roman" w:hAnsi="Times New Roman" w:cs="Times New Roman"/>
              </w:rPr>
              <w:t>Протокол совещания по результатам обзора предварительного отчета</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71614B" w:rsidP="0071614B">
            <w:pPr>
              <w:shd w:val="clear" w:color="auto" w:fill="FFFFFF"/>
              <w:jc w:val="both"/>
              <w:rPr>
                <w:rFonts w:ascii="Times New Roman" w:hAnsi="Times New Roman" w:cs="Times New Roman"/>
                <w:sz w:val="22"/>
              </w:rPr>
            </w:pPr>
            <w:r w:rsidRPr="00D42118">
              <w:rPr>
                <w:rFonts w:ascii="Times New Roman" w:eastAsia="Times New Roman" w:hAnsi="Times New Roman" w:cs="Times New Roman"/>
                <w:sz w:val="22"/>
              </w:rPr>
              <w:t>П</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МП</w:t>
            </w:r>
          </w:p>
        </w:tc>
      </w:tr>
      <w:tr w:rsidR="000B686B" w:rsidRPr="00D42118" w:rsidTr="0071614B">
        <w:trPr>
          <w:trHeight w:hRule="exact" w:val="709"/>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Предварительный анализ</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Итоговый отчет «Оценка совокупной стоимости владения»</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71614B" w:rsidP="0071614B">
            <w:pPr>
              <w:shd w:val="clear" w:color="auto" w:fill="FFFFFF"/>
              <w:jc w:val="both"/>
              <w:rPr>
                <w:rFonts w:ascii="Times New Roman" w:hAnsi="Times New Roman" w:cs="Times New Roman"/>
                <w:sz w:val="22"/>
              </w:rPr>
            </w:pPr>
            <w:r w:rsidRPr="00D42118">
              <w:rPr>
                <w:rFonts w:ascii="Times New Roman" w:eastAsia="Times New Roman" w:hAnsi="Times New Roman" w:cs="Times New Roman"/>
                <w:bCs/>
                <w:sz w:val="22"/>
              </w:rPr>
              <w:t>П</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hAnsi="Times New Roman" w:cs="Times New Roman"/>
              </w:rPr>
              <w:t>3</w:t>
            </w:r>
          </w:p>
        </w:tc>
      </w:tr>
      <w:tr w:rsidR="000B686B" w:rsidRPr="00D42118" w:rsidTr="0071614B">
        <w:trPr>
          <w:trHeight w:hRule="exact" w:val="563"/>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Презентация для заказчика</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Презентация по результатам проекте</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71614B" w:rsidP="0071614B">
            <w:pPr>
              <w:shd w:val="clear" w:color="auto" w:fill="FFFFFF"/>
              <w:jc w:val="both"/>
              <w:rPr>
                <w:rFonts w:ascii="Times New Roman" w:hAnsi="Times New Roman" w:cs="Times New Roman"/>
                <w:sz w:val="22"/>
              </w:rPr>
            </w:pPr>
            <w:r w:rsidRPr="00D42118">
              <w:rPr>
                <w:rFonts w:ascii="Times New Roman" w:eastAsia="Times New Roman" w:hAnsi="Times New Roman" w:cs="Times New Roman"/>
                <w:bCs/>
                <w:sz w:val="22"/>
              </w:rPr>
              <w:t>П</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hAnsi="Times New Roman" w:cs="Times New Roman"/>
              </w:rPr>
              <w:t>3</w:t>
            </w:r>
          </w:p>
        </w:tc>
      </w:tr>
      <w:tr w:rsidR="000B686B" w:rsidRPr="00D42118" w:rsidTr="0071614B">
        <w:trPr>
          <w:trHeight w:hRule="exact" w:val="997"/>
        </w:trPr>
        <w:tc>
          <w:tcPr>
            <w:tcW w:w="47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0B686B" w:rsidP="0071614B">
            <w:pPr>
              <w:shd w:val="clear" w:color="auto" w:fill="FFFFFF"/>
              <w:jc w:val="both"/>
              <w:rPr>
                <w:rFonts w:ascii="Times New Roman" w:hAnsi="Times New Roman" w:cs="Times New Roman"/>
              </w:rPr>
            </w:pPr>
          </w:p>
        </w:tc>
        <w:tc>
          <w:tcPr>
            <w:tcW w:w="95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ind w:firstLine="5"/>
              <w:jc w:val="both"/>
              <w:rPr>
                <w:rFonts w:ascii="Times New Roman" w:hAnsi="Times New Roman" w:cs="Times New Roman"/>
              </w:rPr>
            </w:pPr>
            <w:r w:rsidRPr="00D42118">
              <w:rPr>
                <w:rFonts w:ascii="Times New Roman" w:eastAsia="Times New Roman" w:hAnsi="Times New Roman" w:cs="Times New Roman"/>
              </w:rPr>
              <w:t>Формирование дальнейших шагов</w:t>
            </w:r>
          </w:p>
        </w:tc>
        <w:tc>
          <w:tcPr>
            <w:tcW w:w="215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Протокол совещания по определению следующих шагов по реализации рекомендаций</w:t>
            </w:r>
          </w:p>
        </w:tc>
        <w:tc>
          <w:tcPr>
            <w:tcW w:w="69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71614B" w:rsidP="0071614B">
            <w:pPr>
              <w:shd w:val="clear" w:color="auto" w:fill="FFFFFF"/>
              <w:jc w:val="both"/>
              <w:rPr>
                <w:rFonts w:ascii="Times New Roman" w:hAnsi="Times New Roman" w:cs="Times New Roman"/>
                <w:sz w:val="22"/>
              </w:rPr>
            </w:pPr>
            <w:r w:rsidRPr="00D42118">
              <w:rPr>
                <w:rFonts w:ascii="Times New Roman" w:eastAsia="Times New Roman" w:hAnsi="Times New Roman" w:cs="Times New Roman"/>
                <w:bCs/>
                <w:sz w:val="22"/>
              </w:rPr>
              <w:t>П</w:t>
            </w:r>
          </w:p>
        </w:tc>
        <w:tc>
          <w:tcPr>
            <w:tcW w:w="7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71614B">
            <w:pPr>
              <w:shd w:val="clear" w:color="auto" w:fill="FFFFFF"/>
              <w:jc w:val="both"/>
              <w:rPr>
                <w:rFonts w:ascii="Times New Roman" w:hAnsi="Times New Roman" w:cs="Times New Roman"/>
              </w:rPr>
            </w:pPr>
            <w:r w:rsidRPr="00D42118">
              <w:rPr>
                <w:rFonts w:ascii="Times New Roman" w:eastAsia="Times New Roman" w:hAnsi="Times New Roman" w:cs="Times New Roman"/>
              </w:rPr>
              <w:t>МП</w:t>
            </w:r>
          </w:p>
        </w:tc>
      </w:tr>
    </w:tbl>
    <w:p w:rsidR="000B686B" w:rsidRPr="00D42118" w:rsidRDefault="00E237B7" w:rsidP="0071614B">
      <w:pPr>
        <w:shd w:val="clear" w:color="auto" w:fill="FFFFFF"/>
        <w:spacing w:line="360" w:lineRule="auto"/>
        <w:jc w:val="both"/>
        <w:rPr>
          <w:rFonts w:ascii="Times New Roman" w:hAnsi="Times New Roman" w:cs="Times New Roman"/>
          <w:sz w:val="24"/>
          <w:szCs w:val="24"/>
        </w:rPr>
      </w:pPr>
      <w:r w:rsidRPr="00D42118">
        <w:rPr>
          <w:rFonts w:ascii="Times New Roman" w:eastAsia="Times New Roman" w:hAnsi="Times New Roman" w:cs="Times New Roman"/>
          <w:i/>
          <w:iCs/>
          <w:sz w:val="24"/>
          <w:szCs w:val="24"/>
        </w:rPr>
        <w:t xml:space="preserve">Примечания: </w:t>
      </w:r>
      <w:r w:rsidRPr="00D42118">
        <w:rPr>
          <w:rFonts w:ascii="Times New Roman" w:eastAsia="Times New Roman" w:hAnsi="Times New Roman" w:cs="Times New Roman"/>
          <w:sz w:val="24"/>
          <w:szCs w:val="24"/>
        </w:rPr>
        <w:t>*И — инспекция, П — пошаговый обзор; **3 — заказчик, МП — менеджер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lastRenderedPageBreak/>
        <w:t xml:space="preserve">Ограничения и допущения. </w:t>
      </w:r>
      <w:r w:rsidRPr="00D42118">
        <w:rPr>
          <w:rFonts w:ascii="Times New Roman" w:eastAsia="Times New Roman" w:hAnsi="Times New Roman" w:cs="Times New Roman"/>
          <w:sz w:val="24"/>
          <w:szCs w:val="24"/>
        </w:rPr>
        <w:t xml:space="preserve">Должно быть установлено следующее ограничение: сбор информации по оценке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(в том числе инвентаризация программно-аппаратных средств) должен быть завершен до 1 октября 2004 г. При определении области применения, целей и подхода должны быть сделаны следующие допущения: 1) заказчик понимает необходимость начала и завершения проекта; 2) настоящий проект имеет организационную поддержку со стороны руководства заказчика; 3) в организации-заказчике имеется возможность выделить персонал для обеспечения работ по проекту; 4) заказчик и исполнитель понимают необходимость обеспечения высокой организационной дисциплины по проекту.</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Учет рисков. </w:t>
      </w:r>
      <w:r w:rsidRPr="00D42118">
        <w:rPr>
          <w:rFonts w:ascii="Times New Roman" w:eastAsia="Times New Roman" w:hAnsi="Times New Roman" w:cs="Times New Roman"/>
          <w:sz w:val="24"/>
          <w:szCs w:val="24"/>
        </w:rPr>
        <w:t>Следующие риски были идентифицированы как возможные в ходе выполнения проекта: риски управления (отвлечение ресурсов на другие проекты, реструктуризация организации, которая может привести к изменениям границ проекта) и риски при сборе и обработке данных (недоступность данных, неточность или недостоверность данных, различные определения одних и тех же данных по стоимости). Эти и любые другие риски, выявленные позже, будут отслеживаться в процессе «учет рисков», описание которого приводится в плане качества управления проектом.</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Контроль за областью применения. </w:t>
      </w:r>
      <w:r w:rsidRPr="00D42118">
        <w:rPr>
          <w:rFonts w:ascii="Times New Roman" w:eastAsia="Times New Roman" w:hAnsi="Times New Roman" w:cs="Times New Roman"/>
          <w:sz w:val="24"/>
          <w:szCs w:val="24"/>
        </w:rPr>
        <w:t>Контроль за изменениями в области применения проекта будет осуществляться через процедуру «контроль изменений», определенную в плане качества управления проектом. При этом будут использоваться формы «Запрос на изменение», которые утверждаются заказчиком для согласования любых изменений, влияющих на стоимость или распределение затрат времени по проекту.</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Связь с другими проектами. </w:t>
      </w:r>
      <w:r w:rsidRPr="00D42118">
        <w:rPr>
          <w:rFonts w:ascii="Times New Roman" w:eastAsia="Times New Roman" w:hAnsi="Times New Roman" w:cs="Times New Roman"/>
          <w:sz w:val="24"/>
          <w:szCs w:val="24"/>
        </w:rPr>
        <w:t>На результаты проекта могут повлиять работы по реструктуризации компании «Бета».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ЦЕЛИ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Миссия проекта заключается в обеспечении оптимальной стоимости ведения бизнеса на основе использования информационных технологий. К критическим факторам успеха, направленным на достижение поставленных целей, относятся следующие: 1) управленческая поддержка миссии проекта и команды проекта; 2) предоставление информации в соответствии со структурой анкеты «7С0-обзор»; 3) выделение персонала организации в соответствии с согласованным планом работ; 4) квалификация персонала проекта; 5) четкое распределение ролей и ответственности по проекту; 6) ответственные и хорошо информированные менеджер проекта и команда проекта, имеющие полное понимание целей проекта и ключевых показателей выполнения; 7) всесторонне проработанный рабочий план; 8) установленная и поддерживаемая в течение всего проекта инфраструктура; 9) полное понимание командой проекта рисков и допущений, относящихся к проекту.</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Целями проекта являются: а) получение полной информации о среде распределенных вычислений и совокупной стоимости владения объектов исследования. Выполнение данной цели </w:t>
      </w:r>
      <w:r w:rsidRPr="00D42118">
        <w:rPr>
          <w:rFonts w:ascii="Times New Roman" w:eastAsia="Times New Roman" w:hAnsi="Times New Roman" w:cs="Times New Roman"/>
          <w:sz w:val="24"/>
          <w:szCs w:val="24"/>
        </w:rPr>
        <w:lastRenderedPageBreak/>
        <w:t xml:space="preserve">будет измеряться своевременностью и качеством получения результатов проведения анкетирования и утверждением отчета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i/>
          <w:iCs/>
          <w:sz w:val="24"/>
          <w:szCs w:val="24"/>
          <w:lang w:val="en-US"/>
        </w:rPr>
        <w:t>Analysis</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б) сравнение организации с типовой для данной отрасли компанией, аналогичной по функциональным возможностям. Выполнение данной цели будет измеряться утверждением отчета «Оценка совокупной стоимости владения».</w:t>
      </w:r>
    </w:p>
    <w:p w:rsidR="000B686B" w:rsidRPr="00D42118" w:rsidRDefault="0071614B" w:rsidP="00C76190">
      <w:pPr>
        <w:shd w:val="clear" w:color="auto" w:fill="FFFFFF"/>
        <w:spacing w:line="360" w:lineRule="auto"/>
        <w:ind w:firstLine="567"/>
        <w:jc w:val="both"/>
        <w:rPr>
          <w:rFonts w:ascii="Times New Roman" w:hAnsi="Times New Roman" w:cs="Times New Roman"/>
          <w:b/>
          <w:sz w:val="24"/>
          <w:szCs w:val="24"/>
        </w:rPr>
      </w:pPr>
      <w:r w:rsidRPr="00D42118">
        <w:rPr>
          <w:rFonts w:ascii="Times New Roman" w:eastAsia="Times New Roman" w:hAnsi="Times New Roman" w:cs="Times New Roman"/>
          <w:b/>
          <w:sz w:val="24"/>
          <w:szCs w:val="24"/>
        </w:rPr>
        <w:t>П</w:t>
      </w:r>
      <w:r w:rsidR="00E237B7" w:rsidRPr="00D42118">
        <w:rPr>
          <w:rFonts w:ascii="Times New Roman" w:eastAsia="Times New Roman" w:hAnsi="Times New Roman" w:cs="Times New Roman"/>
          <w:b/>
          <w:sz w:val="24"/>
          <w:szCs w:val="24"/>
        </w:rPr>
        <w:t>одход</w:t>
      </w:r>
    </w:p>
    <w:p w:rsidR="000B686B" w:rsidRPr="00D42118" w:rsidRDefault="00E237B7" w:rsidP="00C76190">
      <w:pPr>
        <w:shd w:val="clear" w:color="auto" w:fill="FFFFFF"/>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Подход к выполнению проекта охватывает следующие основные элементы: методы выполнения проекта, методологию управления проектом, стратегию управления проектом, схему реализации, организационную структуру фирмы-заказчика, приемку результатов и администрирование проекта.</w:t>
      </w:r>
    </w:p>
    <w:p w:rsidR="000B686B" w:rsidRPr="00D42118" w:rsidRDefault="000B686B" w:rsidP="00C76190">
      <w:pPr>
        <w:shd w:val="clear" w:color="auto" w:fill="FFFFFF"/>
        <w:spacing w:line="36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line id="_x0000_s1028" style="position:absolute;left:0;text-align:left;z-index:251660288;mso-position-horizontal-relative:margin" from="338.15pt,71.05pt" to="338.15pt,100.8pt" o:allowincell="f" strokeweight=".25pt">
            <w10:wrap anchorx="margin"/>
          </v:line>
        </w:pict>
      </w:r>
      <w:r w:rsidR="00E237B7" w:rsidRPr="00D42118">
        <w:rPr>
          <w:rFonts w:ascii="Times New Roman" w:eastAsia="Times New Roman" w:hAnsi="Times New Roman" w:cs="Times New Roman"/>
          <w:b/>
          <w:bCs/>
          <w:sz w:val="24"/>
          <w:szCs w:val="24"/>
        </w:rPr>
        <w:t xml:space="preserve">Методы выполнения проекта. </w:t>
      </w:r>
      <w:r w:rsidR="00E237B7" w:rsidRPr="00D42118">
        <w:rPr>
          <w:rFonts w:ascii="Times New Roman" w:eastAsia="Times New Roman" w:hAnsi="Times New Roman" w:cs="Times New Roman"/>
          <w:sz w:val="24"/>
          <w:szCs w:val="24"/>
        </w:rPr>
        <w:t>При выполнении проекта используется концепция совокупной стоимости владения (</w:t>
      </w:r>
      <w:r w:rsidR="00E237B7" w:rsidRPr="00D42118">
        <w:rPr>
          <w:rFonts w:ascii="Times New Roman" w:eastAsia="Times New Roman" w:hAnsi="Times New Roman" w:cs="Times New Roman"/>
          <w:i/>
          <w:iCs/>
          <w:sz w:val="24"/>
          <w:szCs w:val="24"/>
        </w:rPr>
        <w:t xml:space="preserve">ТСО). </w:t>
      </w:r>
      <w:r w:rsidR="00E237B7" w:rsidRPr="00D42118">
        <w:rPr>
          <w:rFonts w:ascii="Times New Roman" w:eastAsia="Times New Roman" w:hAnsi="Times New Roman" w:cs="Times New Roman"/>
          <w:sz w:val="24"/>
          <w:szCs w:val="24"/>
        </w:rPr>
        <w:t xml:space="preserve">Концепция </w:t>
      </w:r>
      <w:r w:rsidR="00E237B7" w:rsidRPr="00D42118">
        <w:rPr>
          <w:rFonts w:ascii="Times New Roman" w:eastAsia="Times New Roman" w:hAnsi="Times New Roman" w:cs="Times New Roman"/>
          <w:i/>
          <w:iCs/>
          <w:sz w:val="24"/>
          <w:szCs w:val="24"/>
        </w:rPr>
        <w:t xml:space="preserve">ТСО </w:t>
      </w:r>
      <w:r w:rsidR="00E237B7" w:rsidRPr="00D42118">
        <w:rPr>
          <w:rFonts w:ascii="Times New Roman" w:eastAsia="Times New Roman" w:hAnsi="Times New Roman" w:cs="Times New Roman"/>
          <w:sz w:val="24"/>
          <w:szCs w:val="24"/>
        </w:rPr>
        <w:t xml:space="preserve">предполагает формирование модели совокупной стоимости владения информационными технологиями и сравнение </w:t>
      </w:r>
      <w:r w:rsidR="00E237B7" w:rsidRPr="00D42118">
        <w:rPr>
          <w:rFonts w:ascii="Times New Roman" w:eastAsia="Times New Roman" w:hAnsi="Times New Roman" w:cs="Times New Roman"/>
          <w:i/>
          <w:iCs/>
          <w:sz w:val="24"/>
          <w:szCs w:val="24"/>
        </w:rPr>
        <w:t xml:space="preserve">ТСО </w:t>
      </w:r>
      <w:r w:rsidR="00E237B7" w:rsidRPr="00D42118">
        <w:rPr>
          <w:rFonts w:ascii="Times New Roman" w:eastAsia="Times New Roman" w:hAnsi="Times New Roman" w:cs="Times New Roman"/>
          <w:sz w:val="24"/>
          <w:szCs w:val="24"/>
        </w:rPr>
        <w:t xml:space="preserve">компании с </w:t>
      </w:r>
      <w:r w:rsidR="00E237B7" w:rsidRPr="00D42118">
        <w:rPr>
          <w:rFonts w:ascii="Times New Roman" w:eastAsia="Times New Roman" w:hAnsi="Times New Roman" w:cs="Times New Roman"/>
          <w:i/>
          <w:iCs/>
          <w:sz w:val="24"/>
          <w:szCs w:val="24"/>
        </w:rPr>
        <w:t xml:space="preserve">ТСО </w:t>
      </w:r>
      <w:r w:rsidR="00E237B7" w:rsidRPr="00D42118">
        <w:rPr>
          <w:rFonts w:ascii="Times New Roman" w:eastAsia="Times New Roman" w:hAnsi="Times New Roman" w:cs="Times New Roman"/>
          <w:sz w:val="24"/>
          <w:szCs w:val="24"/>
        </w:rPr>
        <w:t xml:space="preserve">других компаний, выполняющих аналогичные задачи. Сравнение показателей </w:t>
      </w:r>
      <w:r w:rsidR="00E237B7" w:rsidRPr="00D42118">
        <w:rPr>
          <w:rFonts w:ascii="Times New Roman" w:eastAsia="Times New Roman" w:hAnsi="Times New Roman" w:cs="Times New Roman"/>
          <w:i/>
          <w:iCs/>
          <w:sz w:val="24"/>
          <w:szCs w:val="24"/>
        </w:rPr>
        <w:t xml:space="preserve">ТСО </w:t>
      </w:r>
      <w:r w:rsidR="00E237B7" w:rsidRPr="00D42118">
        <w:rPr>
          <w:rFonts w:ascii="Times New Roman" w:eastAsia="Times New Roman" w:hAnsi="Times New Roman" w:cs="Times New Roman"/>
          <w:sz w:val="24"/>
          <w:szCs w:val="24"/>
        </w:rPr>
        <w:t xml:space="preserve">служит для того, чтобы повысить отдачу от инвестиций в информационные технологии предприятия, оптимизируя цены, технологические процессы, организацию и процессы производства. В ходе работ по оценке </w:t>
      </w:r>
      <w:r w:rsidR="00E237B7" w:rsidRPr="00D42118">
        <w:rPr>
          <w:rFonts w:ascii="Times New Roman" w:eastAsia="Times New Roman" w:hAnsi="Times New Roman" w:cs="Times New Roman"/>
          <w:i/>
          <w:iCs/>
          <w:sz w:val="24"/>
          <w:szCs w:val="24"/>
        </w:rPr>
        <w:t xml:space="preserve">ТСО </w:t>
      </w:r>
      <w:r w:rsidR="00E237B7" w:rsidRPr="00D42118">
        <w:rPr>
          <w:rFonts w:ascii="Times New Roman" w:eastAsia="Times New Roman" w:hAnsi="Times New Roman" w:cs="Times New Roman"/>
          <w:sz w:val="24"/>
          <w:szCs w:val="24"/>
        </w:rPr>
        <w:t>на основе результатов проведения собеседований с персоналом будут освещены следующие вопросы:</w:t>
      </w:r>
    </w:p>
    <w:p w:rsidR="000B686B" w:rsidRPr="00D42118" w:rsidRDefault="00E237B7" w:rsidP="00C76190">
      <w:pPr>
        <w:numPr>
          <w:ilvl w:val="0"/>
          <w:numId w:val="3"/>
        </w:numPr>
        <w:shd w:val="clear" w:color="auto" w:fill="FFFFFF"/>
        <w:tabs>
          <w:tab w:val="left" w:pos="28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активы (серверы, клиентские компьютеры, периферийные и сетевые устройства);</w:t>
      </w:r>
    </w:p>
    <w:p w:rsidR="000B686B" w:rsidRPr="00D42118" w:rsidRDefault="00E237B7" w:rsidP="00C76190">
      <w:pPr>
        <w:numPr>
          <w:ilvl w:val="0"/>
          <w:numId w:val="3"/>
        </w:numPr>
        <w:shd w:val="clear" w:color="auto" w:fill="FFFFFF"/>
        <w:tabs>
          <w:tab w:val="left" w:pos="28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текущие расходы на аппаратные средства и программное обеспечение (амортизационные отчисления, расходные материалы);</w:t>
      </w:r>
    </w:p>
    <w:p w:rsidR="000B686B" w:rsidRPr="00D42118" w:rsidRDefault="00E237B7" w:rsidP="00C76190">
      <w:pPr>
        <w:numPr>
          <w:ilvl w:val="0"/>
          <w:numId w:val="3"/>
        </w:numPr>
        <w:shd w:val="clear" w:color="auto" w:fill="FFFFFF"/>
        <w:tabs>
          <w:tab w:val="left" w:pos="28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расходы на операции (обслуживание компьютеров, периферийных устройств, серверов, сетевых устройств, планирование и управление процессами, сбор данных и анализ деятельности);</w:t>
      </w:r>
    </w:p>
    <w:p w:rsidR="000B686B" w:rsidRPr="00D42118" w:rsidRDefault="00E237B7" w:rsidP="00C76190">
      <w:pPr>
        <w:numPr>
          <w:ilvl w:val="0"/>
          <w:numId w:val="3"/>
        </w:numPr>
        <w:shd w:val="clear" w:color="auto" w:fill="FFFFFF"/>
        <w:tabs>
          <w:tab w:val="left" w:pos="28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расходы на администрирование;</w:t>
      </w:r>
    </w:p>
    <w:p w:rsidR="000B686B" w:rsidRPr="00D42118" w:rsidRDefault="00E237B7" w:rsidP="00C76190">
      <w:pPr>
        <w:numPr>
          <w:ilvl w:val="0"/>
          <w:numId w:val="3"/>
        </w:numPr>
        <w:shd w:val="clear" w:color="auto" w:fill="FFFFFF"/>
        <w:tabs>
          <w:tab w:val="left" w:pos="28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сложность сервисного обслуживания;</w:t>
      </w:r>
    </w:p>
    <w:p w:rsidR="000B686B" w:rsidRPr="00D42118" w:rsidRDefault="00E237B7" w:rsidP="00C76190">
      <w:pPr>
        <w:numPr>
          <w:ilvl w:val="0"/>
          <w:numId w:val="3"/>
        </w:numPr>
        <w:shd w:val="clear" w:color="auto" w:fill="FFFFFF"/>
        <w:tabs>
          <w:tab w:val="left" w:pos="28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соответствие методов управления программно-аппаратными средствами лучшей мировой практике;</w:t>
      </w:r>
    </w:p>
    <w:p w:rsidR="000B686B" w:rsidRPr="00D42118" w:rsidRDefault="00E237B7" w:rsidP="00C76190">
      <w:pPr>
        <w:numPr>
          <w:ilvl w:val="0"/>
          <w:numId w:val="3"/>
        </w:numPr>
        <w:shd w:val="clear" w:color="auto" w:fill="FFFFFF"/>
        <w:tabs>
          <w:tab w:val="left" w:pos="28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время простоев и деятельность конечных пользователей по решению вопросов сервисного обслуживания.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Полученная модель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 xml:space="preserve">сопоставляется с одной или несколькими возможными перспективными вариантами развития информационных технологий и разрабатываются рекомендации по оптимальному выбору одного из них. Собеседования с ведущим техническим и </w:t>
      </w:r>
      <w:proofErr w:type="spellStart"/>
      <w:r w:rsidRPr="00D42118">
        <w:rPr>
          <w:rFonts w:ascii="Times New Roman" w:eastAsia="Times New Roman" w:hAnsi="Times New Roman" w:cs="Times New Roman"/>
          <w:sz w:val="24"/>
          <w:szCs w:val="24"/>
        </w:rPr>
        <w:t>бизнес-персоналом</w:t>
      </w:r>
      <w:proofErr w:type="spellEnd"/>
      <w:r w:rsidRPr="00D42118">
        <w:rPr>
          <w:rFonts w:ascii="Times New Roman" w:eastAsia="Times New Roman" w:hAnsi="Times New Roman" w:cs="Times New Roman"/>
          <w:sz w:val="24"/>
          <w:szCs w:val="24"/>
        </w:rPr>
        <w:t xml:space="preserve"> компании по вопросам выявления ключевых факторов, обусловливающих выбор основных направлений развития информационных технологий компании, будут включать следующие вопросы: 1) стандарты управления активами; 2) управление поставками; 3) учет затрат; 4) разрешение проблем и </w:t>
      </w:r>
      <w:r w:rsidRPr="00D42118">
        <w:rPr>
          <w:rFonts w:ascii="Times New Roman" w:eastAsia="Times New Roman" w:hAnsi="Times New Roman" w:cs="Times New Roman"/>
          <w:i/>
          <w:iCs/>
          <w:sz w:val="24"/>
          <w:szCs w:val="24"/>
          <w:lang w:val="en-US"/>
        </w:rPr>
        <w:t>Help</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Desk</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5) управление уровнями услуг; 6) обучение конечных пользователей; 7) защита и резервное копирование; 8) внутренний маркетинг услуг </w:t>
      </w:r>
      <w:r w:rsidRPr="00D42118">
        <w:rPr>
          <w:rFonts w:ascii="Times New Roman" w:eastAsia="Times New Roman" w:hAnsi="Times New Roman" w:cs="Times New Roman"/>
          <w:sz w:val="24"/>
          <w:szCs w:val="24"/>
        </w:rPr>
        <w:lastRenderedPageBreak/>
        <w:t>информационных систем.</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Методология управления проектом. </w:t>
      </w:r>
      <w:r w:rsidRPr="00D42118">
        <w:rPr>
          <w:rFonts w:ascii="Times New Roman" w:eastAsia="Times New Roman" w:hAnsi="Times New Roman" w:cs="Times New Roman"/>
          <w:sz w:val="24"/>
          <w:szCs w:val="24"/>
        </w:rPr>
        <w:t xml:space="preserve">Организация и выполнение проекта осуществляются по процедурам </w:t>
      </w:r>
      <w:r w:rsidRPr="00D42118">
        <w:rPr>
          <w:rFonts w:ascii="Times New Roman" w:eastAsia="Times New Roman" w:hAnsi="Times New Roman" w:cs="Times New Roman"/>
          <w:i/>
          <w:iCs/>
          <w:sz w:val="24"/>
          <w:szCs w:val="24"/>
          <w:lang w:val="en-US"/>
        </w:rPr>
        <w:t>Project</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Management</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Method</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PJM</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корпорации </w:t>
      </w:r>
      <w:r w:rsidRPr="00D42118">
        <w:rPr>
          <w:rFonts w:ascii="Times New Roman" w:eastAsia="Times New Roman" w:hAnsi="Times New Roman" w:cs="Times New Roman"/>
          <w:i/>
          <w:iCs/>
          <w:sz w:val="24"/>
          <w:szCs w:val="24"/>
          <w:lang w:val="en-US"/>
        </w:rPr>
        <w:t>Oracle</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В состав </w:t>
      </w:r>
      <w:r w:rsidRPr="00D42118">
        <w:rPr>
          <w:rFonts w:ascii="Times New Roman" w:eastAsia="Times New Roman" w:hAnsi="Times New Roman" w:cs="Times New Roman"/>
          <w:i/>
          <w:iCs/>
          <w:sz w:val="24"/>
          <w:szCs w:val="24"/>
          <w:lang w:val="en-US"/>
        </w:rPr>
        <w:t>PJM</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входят следующие процедуры: 1) </w:t>
      </w:r>
      <w:r w:rsidRPr="00D42118">
        <w:rPr>
          <w:rFonts w:ascii="Times New Roman" w:eastAsia="Times New Roman" w:hAnsi="Times New Roman" w:cs="Times New Roman"/>
          <w:i/>
          <w:iCs/>
          <w:sz w:val="24"/>
          <w:szCs w:val="24"/>
        </w:rPr>
        <w:t xml:space="preserve">контроль и отчетность. </w:t>
      </w:r>
      <w:r w:rsidRPr="00D42118">
        <w:rPr>
          <w:rFonts w:ascii="Times New Roman" w:eastAsia="Times New Roman" w:hAnsi="Times New Roman" w:cs="Times New Roman"/>
          <w:sz w:val="24"/>
          <w:szCs w:val="24"/>
        </w:rPr>
        <w:t xml:space="preserve">Процесс контроля и отчетности включает задачи, цель выполнения которых подтвердить область применения проекта и подходы к его выполнению, организовать управление изменениями и контроль рисков. Также в рамках данного процесса рассматриваются вопросы, связанные с контролем планов проекта и подготовкой отчетности о состоянии проекта; </w:t>
      </w:r>
      <w:r w:rsidRPr="00D42118">
        <w:rPr>
          <w:rFonts w:ascii="Times New Roman" w:eastAsia="Times New Roman" w:hAnsi="Times New Roman" w:cs="Times New Roman"/>
          <w:i/>
          <w:iCs/>
          <w:sz w:val="24"/>
          <w:szCs w:val="24"/>
        </w:rPr>
        <w:t xml:space="preserve">2) управление работами. </w:t>
      </w:r>
      <w:r w:rsidRPr="00D42118">
        <w:rPr>
          <w:rFonts w:ascii="Times New Roman" w:eastAsia="Times New Roman" w:hAnsi="Times New Roman" w:cs="Times New Roman"/>
          <w:sz w:val="24"/>
          <w:szCs w:val="24"/>
        </w:rPr>
        <w:t xml:space="preserve">Задачи процесса управления работами позволяют определять, </w:t>
      </w:r>
      <w:proofErr w:type="spellStart"/>
      <w:r w:rsidRPr="00D42118">
        <w:rPr>
          <w:rFonts w:ascii="Times New Roman" w:eastAsia="Times New Roman" w:hAnsi="Times New Roman" w:cs="Times New Roman"/>
          <w:sz w:val="24"/>
          <w:szCs w:val="24"/>
        </w:rPr>
        <w:t>отележивать</w:t>
      </w:r>
      <w:proofErr w:type="spellEnd"/>
      <w:r w:rsidRPr="00D42118">
        <w:rPr>
          <w:rFonts w:ascii="Times New Roman" w:eastAsia="Times New Roman" w:hAnsi="Times New Roman" w:cs="Times New Roman"/>
          <w:sz w:val="24"/>
          <w:szCs w:val="24"/>
        </w:rPr>
        <w:t xml:space="preserve"> и направлять работу, выполняемую по проекту. К целям, реализуемым в данном процессе, относится также мониторинг финансовых аспектов проекта; </w:t>
      </w:r>
      <w:r w:rsidRPr="00D42118">
        <w:rPr>
          <w:rFonts w:ascii="Times New Roman" w:eastAsia="Times New Roman" w:hAnsi="Times New Roman" w:cs="Times New Roman"/>
          <w:i/>
          <w:iCs/>
          <w:sz w:val="24"/>
          <w:szCs w:val="24"/>
        </w:rPr>
        <w:t xml:space="preserve">3) управление ресурсами. </w:t>
      </w:r>
      <w:r w:rsidRPr="00D42118">
        <w:rPr>
          <w:rFonts w:ascii="Times New Roman" w:eastAsia="Times New Roman" w:hAnsi="Times New Roman" w:cs="Times New Roman"/>
          <w:sz w:val="24"/>
          <w:szCs w:val="24"/>
        </w:rPr>
        <w:t xml:space="preserve">Цель процесса управления ресурсами заключается в достижении нужного для проекта уровня подбора персонала и подготовки инфраструктуры проекта; 4) </w:t>
      </w:r>
      <w:r w:rsidRPr="00D42118">
        <w:rPr>
          <w:rFonts w:ascii="Times New Roman" w:eastAsia="Times New Roman" w:hAnsi="Times New Roman" w:cs="Times New Roman"/>
          <w:i/>
          <w:iCs/>
          <w:sz w:val="24"/>
          <w:szCs w:val="24"/>
        </w:rPr>
        <w:t xml:space="preserve">управление качеством. </w:t>
      </w:r>
      <w:r w:rsidRPr="00D42118">
        <w:rPr>
          <w:rFonts w:ascii="Times New Roman" w:eastAsia="Times New Roman" w:hAnsi="Times New Roman" w:cs="Times New Roman"/>
          <w:sz w:val="24"/>
          <w:szCs w:val="24"/>
        </w:rPr>
        <w:t xml:space="preserve">Процесс управления качеством содержит описание системы мер по обеспечению качества, реализация которых позволит достичь целей и ожиданий заказчика в течение жизненного цикла проекта; 5) </w:t>
      </w:r>
      <w:r w:rsidRPr="00D42118">
        <w:rPr>
          <w:rFonts w:ascii="Times New Roman" w:eastAsia="Times New Roman" w:hAnsi="Times New Roman" w:cs="Times New Roman"/>
          <w:i/>
          <w:iCs/>
          <w:sz w:val="24"/>
          <w:szCs w:val="24"/>
        </w:rPr>
        <w:t xml:space="preserve">управление конфигурацией. </w:t>
      </w:r>
      <w:r w:rsidRPr="00D42118">
        <w:rPr>
          <w:rFonts w:ascii="Times New Roman" w:eastAsia="Times New Roman" w:hAnsi="Times New Roman" w:cs="Times New Roman"/>
          <w:sz w:val="24"/>
          <w:szCs w:val="24"/>
        </w:rPr>
        <w:t xml:space="preserve">Процесс управления конфигурацией включает задачи, регламентирующие хранение, организацию и контроль всех элементов конфигурации, произведенных в рамках проекта и полученных для использования в проекте. Используемые средства поддержки — </w:t>
      </w:r>
      <w:r w:rsidRPr="00D42118">
        <w:rPr>
          <w:rFonts w:ascii="Times New Roman" w:eastAsia="Times New Roman" w:hAnsi="Times New Roman" w:cs="Times New Roman"/>
          <w:i/>
          <w:iCs/>
          <w:sz w:val="24"/>
          <w:szCs w:val="24"/>
          <w:lang w:val="en-US"/>
        </w:rPr>
        <w:t>Microsoft</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Project</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Lotus</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Notes</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Domino</w:t>
      </w:r>
      <w:r w:rsidRPr="00D42118">
        <w:rPr>
          <w:rFonts w:ascii="Times New Roman" w:eastAsia="Times New Roman" w:hAnsi="Times New Roman" w:cs="Times New Roman"/>
          <w:i/>
          <w:iCs/>
          <w:sz w:val="24"/>
          <w:szCs w:val="24"/>
        </w:rPr>
        <w:t>.</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Стратегия управления проектом. </w:t>
      </w:r>
      <w:r w:rsidRPr="00D42118">
        <w:rPr>
          <w:rFonts w:ascii="Times New Roman" w:eastAsia="Times New Roman" w:hAnsi="Times New Roman" w:cs="Times New Roman"/>
          <w:sz w:val="24"/>
          <w:szCs w:val="24"/>
        </w:rPr>
        <w:t>Стратегии процесса управления проектом определяются в плане качества работ по проекту.</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Схема </w:t>
      </w:r>
      <w:r w:rsidRPr="00D42118">
        <w:rPr>
          <w:rFonts w:ascii="Times New Roman" w:eastAsia="Times New Roman" w:hAnsi="Times New Roman" w:cs="Times New Roman"/>
          <w:b/>
          <w:bCs/>
          <w:sz w:val="24"/>
          <w:szCs w:val="24"/>
        </w:rPr>
        <w:t xml:space="preserve">реализации. </w:t>
      </w:r>
      <w:r w:rsidRPr="00D42118">
        <w:rPr>
          <w:rFonts w:ascii="Times New Roman" w:eastAsia="Times New Roman" w:hAnsi="Times New Roman" w:cs="Times New Roman"/>
          <w:sz w:val="24"/>
          <w:szCs w:val="24"/>
        </w:rPr>
        <w:t xml:space="preserve">Выполнение проекта предполагается провести в один этап, который будет включать следующие работы: 1) </w:t>
      </w:r>
      <w:r w:rsidRPr="00D42118">
        <w:rPr>
          <w:rFonts w:ascii="Times New Roman" w:eastAsia="Times New Roman" w:hAnsi="Times New Roman" w:cs="Times New Roman"/>
          <w:i/>
          <w:iCs/>
          <w:sz w:val="24"/>
          <w:szCs w:val="24"/>
        </w:rPr>
        <w:t xml:space="preserve">подготовительная стадия — </w:t>
      </w:r>
      <w:r w:rsidRPr="00D42118">
        <w:rPr>
          <w:rFonts w:ascii="Times New Roman" w:eastAsia="Times New Roman" w:hAnsi="Times New Roman" w:cs="Times New Roman"/>
          <w:sz w:val="24"/>
          <w:szCs w:val="24"/>
        </w:rPr>
        <w:t xml:space="preserve">обучение команды проекта методике оценки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 xml:space="preserve">и планирование и организация работ по проекту (определение целей и объема работ, команды проекта, обязанностей по проекту, внесение коррективов в документ «Область применения проекта, его цели и подход», определение процедуры обмена информацией и документооборота, определение уровня квалификации ключевого персонала рабочей группы, анализ риска и определение условий оценки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 xml:space="preserve">определение плана основных этапов и контрольных точек, завершение разработки плана работ по проекту, инфраструктуры проекта, презентация плана работ по проекту); 2) </w:t>
      </w:r>
      <w:r w:rsidRPr="00D42118">
        <w:rPr>
          <w:rFonts w:ascii="Times New Roman" w:eastAsia="Times New Roman" w:hAnsi="Times New Roman" w:cs="Times New Roman"/>
          <w:i/>
          <w:iCs/>
          <w:sz w:val="24"/>
          <w:szCs w:val="24"/>
        </w:rPr>
        <w:t xml:space="preserve">сбор информации — </w:t>
      </w:r>
      <w:r w:rsidRPr="00D42118">
        <w:rPr>
          <w:rFonts w:ascii="Times New Roman" w:eastAsia="Times New Roman" w:hAnsi="Times New Roman" w:cs="Times New Roman"/>
          <w:sz w:val="24"/>
          <w:szCs w:val="24"/>
        </w:rPr>
        <w:t xml:space="preserve">сбор технической и финансовой информации, опросы административного персонала, опросы конечных пользователей и проверка достоверности этих данных, уточнение результатов, вызывающих сомнения; 3) </w:t>
      </w:r>
      <w:r w:rsidRPr="00D42118">
        <w:rPr>
          <w:rFonts w:ascii="Times New Roman" w:eastAsia="Times New Roman" w:hAnsi="Times New Roman" w:cs="Times New Roman"/>
          <w:i/>
          <w:iCs/>
          <w:sz w:val="24"/>
          <w:szCs w:val="24"/>
        </w:rPr>
        <w:t xml:space="preserve">анализ полученных результатов, </w:t>
      </w:r>
      <w:r w:rsidRPr="00D42118">
        <w:rPr>
          <w:rFonts w:ascii="Times New Roman" w:eastAsia="Times New Roman" w:hAnsi="Times New Roman" w:cs="Times New Roman"/>
          <w:sz w:val="24"/>
          <w:szCs w:val="24"/>
        </w:rPr>
        <w:t xml:space="preserve">в ходе которого будет сформирована оптимальная модель </w:t>
      </w:r>
      <w:r w:rsidRPr="00D42118">
        <w:rPr>
          <w:rFonts w:ascii="Times New Roman" w:eastAsia="Times New Roman" w:hAnsi="Times New Roman" w:cs="Times New Roman"/>
          <w:i/>
          <w:iCs/>
          <w:sz w:val="24"/>
          <w:szCs w:val="24"/>
        </w:rPr>
        <w:t xml:space="preserve">ТСО; </w:t>
      </w:r>
      <w:r w:rsidRPr="00D42118">
        <w:rPr>
          <w:rFonts w:ascii="Times New Roman" w:eastAsia="Times New Roman" w:hAnsi="Times New Roman" w:cs="Times New Roman"/>
          <w:sz w:val="24"/>
          <w:szCs w:val="24"/>
        </w:rPr>
        <w:t xml:space="preserve">4) </w:t>
      </w:r>
      <w:r w:rsidRPr="00D42118">
        <w:rPr>
          <w:rFonts w:ascii="Times New Roman" w:eastAsia="Times New Roman" w:hAnsi="Times New Roman" w:cs="Times New Roman"/>
          <w:i/>
          <w:iCs/>
          <w:sz w:val="24"/>
          <w:szCs w:val="24"/>
        </w:rPr>
        <w:t xml:space="preserve">подготовка отчета </w:t>
      </w:r>
      <w:r w:rsidRPr="00D42118">
        <w:rPr>
          <w:rFonts w:ascii="Times New Roman" w:eastAsia="Times New Roman" w:hAnsi="Times New Roman" w:cs="Times New Roman"/>
          <w:sz w:val="24"/>
          <w:szCs w:val="24"/>
        </w:rPr>
        <w:t>«Оценка совокупной стоимости владения» и итоговой презентации для руководства фирмы-заказчика. Структура отчета и презентации должна быть представлена в договоре. Детально проект рабочего плана будет представлен в документе «Рабочий план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Организационная структура фирмы-заказчика. </w:t>
      </w:r>
      <w:r w:rsidRPr="00D42118">
        <w:rPr>
          <w:rFonts w:ascii="Times New Roman" w:eastAsia="Times New Roman" w:hAnsi="Times New Roman" w:cs="Times New Roman"/>
          <w:sz w:val="24"/>
          <w:szCs w:val="24"/>
        </w:rPr>
        <w:t xml:space="preserve">Ниже перечислены подразделения </w:t>
      </w:r>
      <w:r w:rsidRPr="00D42118">
        <w:rPr>
          <w:rFonts w:ascii="Times New Roman" w:eastAsia="Times New Roman" w:hAnsi="Times New Roman" w:cs="Times New Roman"/>
          <w:sz w:val="24"/>
          <w:szCs w:val="24"/>
        </w:rPr>
        <w:lastRenderedPageBreak/>
        <w:t xml:space="preserve">компании «Бета», участвующие в проекте: </w:t>
      </w:r>
      <w:proofErr w:type="spellStart"/>
      <w:r w:rsidRPr="00D42118">
        <w:rPr>
          <w:rFonts w:ascii="Times New Roman" w:eastAsia="Times New Roman" w:hAnsi="Times New Roman" w:cs="Times New Roman"/>
          <w:sz w:val="24"/>
          <w:szCs w:val="24"/>
        </w:rPr>
        <w:t>ИТ-служба</w:t>
      </w:r>
      <w:proofErr w:type="spellEnd"/>
      <w:r w:rsidRPr="00D42118">
        <w:rPr>
          <w:rFonts w:ascii="Times New Roman" w:eastAsia="Times New Roman" w:hAnsi="Times New Roman" w:cs="Times New Roman"/>
          <w:sz w:val="24"/>
          <w:szCs w:val="24"/>
        </w:rPr>
        <w:t>, отдел кадров, бухгалтерия. Список привлекаемого персонала этих подразделений должен быть утвержден в приказе по компании.</w:t>
      </w:r>
    </w:p>
    <w:p w:rsidR="000B686B" w:rsidRPr="00D42118" w:rsidRDefault="00E237B7" w:rsidP="00C76190">
      <w:pPr>
        <w:shd w:val="clear" w:color="auto" w:fill="FFFFFF"/>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b/>
          <w:bCs/>
          <w:sz w:val="24"/>
          <w:szCs w:val="24"/>
        </w:rPr>
        <w:t xml:space="preserve">Приемка результатов. </w:t>
      </w:r>
      <w:r w:rsidRPr="00D42118">
        <w:rPr>
          <w:rFonts w:ascii="Times New Roman" w:eastAsia="Times New Roman" w:hAnsi="Times New Roman" w:cs="Times New Roman"/>
          <w:sz w:val="24"/>
          <w:szCs w:val="24"/>
        </w:rPr>
        <w:t>Проект принимается заказчиком, когда полностью получены все результаты проекта. Приемка каждого из ключевых результатов оформляется протоколами совещаний, подписанными менеджерами проекта со стороны заказчика и исполнителя.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В завершение приемки заказчик подписывает акт приемки работ по проекту в целом. Согласование результатов проекта проводится в соответствии со сроками, утвержденными спонсором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Администрирование проекта. Администратор проекта со стороны исполнителя — Оксана </w:t>
      </w:r>
      <w:proofErr w:type="spellStart"/>
      <w:r w:rsidRPr="00D42118">
        <w:rPr>
          <w:rFonts w:ascii="Times New Roman" w:eastAsia="Times New Roman" w:hAnsi="Times New Roman" w:cs="Times New Roman"/>
          <w:sz w:val="24"/>
          <w:szCs w:val="24"/>
        </w:rPr>
        <w:t>Яковенко</w:t>
      </w:r>
      <w:proofErr w:type="spellEnd"/>
      <w:r w:rsidRPr="00D42118">
        <w:rPr>
          <w:rFonts w:ascii="Times New Roman" w:eastAsia="Times New Roman" w:hAnsi="Times New Roman" w:cs="Times New Roman"/>
          <w:sz w:val="24"/>
          <w:szCs w:val="24"/>
        </w:rPr>
        <w:t>, тел. (095) 974-79-79. Данный телефон будет единой «точкой входа» по всем вопросам, касающимся данного проекта. Администратор проекта будет содействовать менеджеру проекта в выполнении текущих каждодневных задач. Он подготавливает и поддерживает ведение отчетов, журналов, учетной информации, получает данные о состоянии проекта от его руководителей, занимается рассылкой протоколов совещаний, повестки дня предстоящих совещаний, информации о календарных мероприятиях. В обязанности администратора проекта входят организация библиотеки проекта, доставка документов в эту библиотеку и осуществление контроля над ними, введение в курс новых членов команды проекта относительно среды, процедур и направления проекта, координация действий с администраторами фирмы-заказчика и фирмы-субподрядчика, подготовка отчетов о состоянии проекта, регистрация и рассылка протоколов, решений и другой информации по итогам проводимых совещаний, ведение информации о персонале проекта (образование, квалификация, обучение, должность, телефон/адрес, история назначений по проекту).</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hAnsi="Times New Roman" w:cs="Times New Roman"/>
          <w:b/>
          <w:bCs/>
          <w:sz w:val="24"/>
          <w:szCs w:val="24"/>
        </w:rPr>
        <w:t xml:space="preserve">8.2. </w:t>
      </w:r>
      <w:r w:rsidRPr="00D42118">
        <w:rPr>
          <w:rFonts w:ascii="Times New Roman" w:eastAsia="Times New Roman" w:hAnsi="Times New Roman" w:cs="Times New Roman"/>
          <w:b/>
          <w:bCs/>
          <w:sz w:val="24"/>
          <w:szCs w:val="24"/>
        </w:rPr>
        <w:t>ОПРЕДЕЛЕНИЕ СТРАТЕГИЙ, СТАНДАРТОВ И ПРОЦЕДУР</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Как правило, для выполнения процедуры необходимо решить следующие задачи: 1) согласовать с заказчиком требования к процессу; 2) определить подход к процессу; 3) разработать стандарты процесса; 4) разработать процедуры процесса.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Согласование требований к процессу. </w:t>
      </w:r>
      <w:r w:rsidRPr="00D42118">
        <w:rPr>
          <w:rFonts w:ascii="Times New Roman" w:eastAsia="Times New Roman" w:hAnsi="Times New Roman" w:cs="Times New Roman"/>
          <w:sz w:val="24"/>
          <w:szCs w:val="24"/>
        </w:rPr>
        <w:t>Необходимо провести анализ документа «Область применения проекта, его цели и подход», изучить подходы и требования к данному процессу, используемые исполнителем и заказчиком.</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Определение подхода к процессу. </w:t>
      </w:r>
      <w:r w:rsidRPr="00D42118">
        <w:rPr>
          <w:rFonts w:ascii="Times New Roman" w:eastAsia="Times New Roman" w:hAnsi="Times New Roman" w:cs="Times New Roman"/>
          <w:sz w:val="24"/>
          <w:szCs w:val="24"/>
        </w:rPr>
        <w:t>Определяются стандарты и инструментарий, составляется описание стратегии процесса «контроль и отчетность».</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Разработка стандартов процесса. </w:t>
      </w:r>
      <w:r w:rsidRPr="00D42118">
        <w:rPr>
          <w:rFonts w:ascii="Times New Roman" w:eastAsia="Times New Roman" w:hAnsi="Times New Roman" w:cs="Times New Roman"/>
          <w:sz w:val="24"/>
          <w:szCs w:val="24"/>
        </w:rPr>
        <w:t>Определяются необходимые стандарты, вносятся дополнения в стандарты в соответствии с требованиями заказчика.</w:t>
      </w:r>
    </w:p>
    <w:p w:rsidR="000B686B" w:rsidRPr="00D42118" w:rsidRDefault="00E237B7" w:rsidP="00C76190">
      <w:pPr>
        <w:shd w:val="clear" w:color="auto" w:fill="FFFFFF"/>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b/>
          <w:bCs/>
          <w:sz w:val="24"/>
          <w:szCs w:val="24"/>
        </w:rPr>
        <w:t xml:space="preserve">Разработка процедур процесса. </w:t>
      </w:r>
      <w:r w:rsidRPr="00D42118">
        <w:rPr>
          <w:rFonts w:ascii="Times New Roman" w:eastAsia="Times New Roman" w:hAnsi="Times New Roman" w:cs="Times New Roman"/>
          <w:sz w:val="24"/>
          <w:szCs w:val="24"/>
        </w:rPr>
        <w:t>Состав процедур для каждого из процессов управления проектом включает самостоятельный набор.</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Например, для процесса </w:t>
      </w:r>
      <w:r w:rsidRPr="00D42118">
        <w:rPr>
          <w:rFonts w:ascii="Times New Roman" w:eastAsia="Times New Roman" w:hAnsi="Times New Roman" w:cs="Times New Roman"/>
          <w:i/>
          <w:iCs/>
          <w:sz w:val="24"/>
          <w:szCs w:val="24"/>
        </w:rPr>
        <w:t xml:space="preserve">«контроль и отчетность» </w:t>
      </w:r>
      <w:r w:rsidRPr="00D42118">
        <w:rPr>
          <w:rFonts w:ascii="Times New Roman" w:eastAsia="Times New Roman" w:hAnsi="Times New Roman" w:cs="Times New Roman"/>
          <w:sz w:val="24"/>
          <w:szCs w:val="24"/>
        </w:rPr>
        <w:t>выполняются следующие процедуры:</w:t>
      </w:r>
    </w:p>
    <w:p w:rsidR="000B686B" w:rsidRPr="00D42118" w:rsidRDefault="00E237B7" w:rsidP="00C76190">
      <w:pPr>
        <w:numPr>
          <w:ilvl w:val="0"/>
          <w:numId w:val="3"/>
        </w:numPr>
        <w:shd w:val="clear" w:color="auto" w:fill="FFFFFF"/>
        <w:tabs>
          <w:tab w:val="left" w:pos="29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lastRenderedPageBreak/>
        <w:t>подготовить подробные инструкции по контролю за изменениями, включая утверждающие подписи и процедуры передачи решения на другой уровень. Важно рассмотреть вопрос, сколько времени планируется на исследование и подготовку соответствующей документации;</w:t>
      </w:r>
    </w:p>
    <w:p w:rsidR="000B686B" w:rsidRPr="00D42118" w:rsidRDefault="00E237B7" w:rsidP="00C76190">
      <w:pPr>
        <w:numPr>
          <w:ilvl w:val="0"/>
          <w:numId w:val="3"/>
        </w:numPr>
        <w:shd w:val="clear" w:color="auto" w:fill="FFFFFF"/>
        <w:tabs>
          <w:tab w:val="left" w:pos="29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составить подробные инструкции по управлению рисками и спорными вопросами, включая утверждающие подписи и процедуры передачи решения на другой уровень. Влияние спорных вопросов на проект бывает столь значительным, что часто это приводит к запуску процедуры контроля изменений;</w:t>
      </w:r>
    </w:p>
    <w:p w:rsidR="000B686B" w:rsidRPr="00D42118" w:rsidRDefault="00E237B7" w:rsidP="00C76190">
      <w:pPr>
        <w:numPr>
          <w:ilvl w:val="0"/>
          <w:numId w:val="3"/>
        </w:numPr>
        <w:shd w:val="clear" w:color="auto" w:fill="FFFFFF"/>
        <w:tabs>
          <w:tab w:val="left" w:pos="29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подготовить подробные инструкции по управлению проблемами, включая определение приоритетов, утверждающие подписи и процедуры передачи решения на другой уровень. Наличие проблемы означает несоответствие результату и в общем случае не должно приводить к изменению области применения проекта. Управление проблемами всегда включает стадию исследования для определения необходимости запуска процедур управления спорными вопросами и контроля изменений;</w:t>
      </w:r>
    </w:p>
    <w:p w:rsidR="000B686B" w:rsidRPr="00D42118" w:rsidRDefault="00E237B7" w:rsidP="00C76190">
      <w:pPr>
        <w:numPr>
          <w:ilvl w:val="0"/>
          <w:numId w:val="3"/>
        </w:numPr>
        <w:shd w:val="clear" w:color="auto" w:fill="FFFFFF"/>
        <w:tabs>
          <w:tab w:val="left" w:pos="29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составить подробные инструкции по мониторингу состояния проекта и отчетности. Здесь оговариваются порядок отчетности для различных уровней управления проектом, формат и частота отчетов, а также любые другие дополнительные средства взаимодействия.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Для процесса </w:t>
      </w:r>
      <w:r w:rsidRPr="00D42118">
        <w:rPr>
          <w:rFonts w:ascii="Times New Roman" w:eastAsia="Times New Roman" w:hAnsi="Times New Roman" w:cs="Times New Roman"/>
          <w:i/>
          <w:iCs/>
          <w:sz w:val="24"/>
          <w:szCs w:val="24"/>
        </w:rPr>
        <w:t xml:space="preserve">управления работам и </w:t>
      </w:r>
      <w:r w:rsidRPr="00D42118">
        <w:rPr>
          <w:rFonts w:ascii="Times New Roman" w:eastAsia="Times New Roman" w:hAnsi="Times New Roman" w:cs="Times New Roman"/>
          <w:sz w:val="24"/>
          <w:szCs w:val="24"/>
        </w:rPr>
        <w:t>необходимо документально оформить процедуры, по которым будут проводиться планирование и мониторинг работ, а также предоставление отчетов по работам и финансовому состоянию. Для этого следует:</w:t>
      </w:r>
    </w:p>
    <w:p w:rsidR="000B686B" w:rsidRPr="00D42118" w:rsidRDefault="00E237B7" w:rsidP="00C76190">
      <w:pPr>
        <w:numPr>
          <w:ilvl w:val="0"/>
          <w:numId w:val="3"/>
        </w:numPr>
        <w:shd w:val="clear" w:color="auto" w:fill="FFFFFF"/>
        <w:tabs>
          <w:tab w:val="left" w:pos="29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подготовить подробные инструкции, как осуществляется регистрация затраченного времени, как формируется отчетность о состоянии проекта, как проходят мониторинг и перепланиро</w:t>
      </w:r>
      <w:r w:rsidR="0071614B" w:rsidRPr="00D42118">
        <w:rPr>
          <w:rFonts w:ascii="Times New Roman" w:eastAsia="Times New Roman" w:hAnsi="Times New Roman" w:cs="Times New Roman"/>
          <w:sz w:val="24"/>
          <w:szCs w:val="24"/>
        </w:rPr>
        <w:t xml:space="preserve">вание работ по проекту; </w:t>
      </w:r>
    </w:p>
    <w:p w:rsidR="000B686B" w:rsidRPr="00D42118" w:rsidRDefault="00E237B7" w:rsidP="00C76190">
      <w:pPr>
        <w:numPr>
          <w:ilvl w:val="0"/>
          <w:numId w:val="3"/>
        </w:numPr>
        <w:shd w:val="clear" w:color="auto" w:fill="FFFFFF"/>
        <w:tabs>
          <w:tab w:val="left" w:pos="298"/>
        </w:tabs>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составить подробные инструкции, как осуществляется финансовый контроль.</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Для процесса </w:t>
      </w:r>
      <w:r w:rsidRPr="00D42118">
        <w:rPr>
          <w:rFonts w:ascii="Times New Roman" w:eastAsia="Times New Roman" w:hAnsi="Times New Roman" w:cs="Times New Roman"/>
          <w:i/>
          <w:iCs/>
          <w:sz w:val="24"/>
          <w:szCs w:val="24"/>
        </w:rPr>
        <w:t xml:space="preserve">управления ресурсами </w:t>
      </w:r>
      <w:r w:rsidRPr="00D42118">
        <w:rPr>
          <w:rFonts w:ascii="Times New Roman" w:eastAsia="Times New Roman" w:hAnsi="Times New Roman" w:cs="Times New Roman"/>
          <w:sz w:val="24"/>
          <w:szCs w:val="24"/>
        </w:rPr>
        <w:t xml:space="preserve">необходимо подготовить подробные инструкции, как осуществляется контроль за работой персонала и материальными ресурсами. Для процесса </w:t>
      </w:r>
      <w:r w:rsidRPr="00D42118">
        <w:rPr>
          <w:rFonts w:ascii="Times New Roman" w:eastAsia="Times New Roman" w:hAnsi="Times New Roman" w:cs="Times New Roman"/>
          <w:i/>
          <w:iCs/>
          <w:sz w:val="24"/>
          <w:szCs w:val="24"/>
        </w:rPr>
        <w:t xml:space="preserve">управления качеством </w:t>
      </w:r>
      <w:r w:rsidRPr="00D42118">
        <w:rPr>
          <w:rFonts w:ascii="Times New Roman" w:eastAsia="Times New Roman" w:hAnsi="Times New Roman" w:cs="Times New Roman"/>
          <w:sz w:val="24"/>
          <w:szCs w:val="24"/>
        </w:rPr>
        <w:t>необходимо составить подробные инструкции о подготовке обзора качества и аудита качества. Данные процедуры будут служить связующим механизмом с последующими оценками при</w:t>
      </w:r>
      <w:r w:rsidR="0071614B" w:rsidRPr="00D42118">
        <w:rPr>
          <w:rFonts w:ascii="Times New Roman" w:eastAsia="Times New Roman" w:hAnsi="Times New Roman" w:cs="Times New Roman"/>
          <w:sz w:val="24"/>
          <w:szCs w:val="24"/>
        </w:rPr>
        <w:t xml:space="preserve"> п</w:t>
      </w:r>
      <w:r w:rsidRPr="00D42118">
        <w:rPr>
          <w:rFonts w:ascii="Times New Roman" w:eastAsia="Times New Roman" w:hAnsi="Times New Roman" w:cs="Times New Roman"/>
          <w:sz w:val="24"/>
          <w:szCs w:val="24"/>
        </w:rPr>
        <w:t>роведении аудита проекта. Если команда проекта работает по четким стандартам, то это влечет за собой согласованность в работе, повышает производительность, облегчает техническое сопровождение. Удобнее всего использовать в данной задаче стандарты, принятые у исполнителя. Но в каждом проекте могут быть свои особенности, поэтому надо соблюдать осторожность при попытке выработать «универсальный» подход.</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 xml:space="preserve">Для </w:t>
      </w:r>
      <w:r w:rsidRPr="00D42118">
        <w:rPr>
          <w:rFonts w:ascii="Times New Roman" w:eastAsia="Times New Roman" w:hAnsi="Times New Roman" w:cs="Times New Roman"/>
          <w:i/>
          <w:iCs/>
          <w:sz w:val="24"/>
          <w:szCs w:val="24"/>
        </w:rPr>
        <w:t xml:space="preserve">управления конфигурацией </w:t>
      </w:r>
      <w:r w:rsidRPr="00D42118">
        <w:rPr>
          <w:rFonts w:ascii="Times New Roman" w:eastAsia="Times New Roman" w:hAnsi="Times New Roman" w:cs="Times New Roman"/>
          <w:sz w:val="24"/>
          <w:szCs w:val="24"/>
        </w:rPr>
        <w:t xml:space="preserve">необходимо знать, как определяются типы элементов конфигурации и конфигурация в целом, а также иметь полное представление об инфраструктуре проекта и среде разработки. На основании этих знаний необходимо написать подробные инструкции, как ведется контроль документов, учет состояния конфигурации, аудит конфигурации. </w:t>
      </w:r>
      <w:r w:rsidRPr="00D42118">
        <w:rPr>
          <w:rFonts w:ascii="Times New Roman" w:eastAsia="Times New Roman" w:hAnsi="Times New Roman" w:cs="Times New Roman"/>
          <w:sz w:val="24"/>
          <w:szCs w:val="24"/>
        </w:rPr>
        <w:lastRenderedPageBreak/>
        <w:t>Управлению подлежат все значимые для проекта элементы конфигурации (результаты проекта). Конфигурация представляет собой логически сгруппированные элементы. Для каждой конфигурации определяются имя и список входящих в нее элементов (или типов элементов).</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Связь элементов конфигурации может быть обусловлена рядом причин. Например, связь по наследованию описывает «получение» одного элемента конфигурации из другого. А связь по зависимости указывает на то, что один тип конфигурации зависит от другого типа (полностью или частично) по определению или при использовании. Необходимо установить иерархию возможных состояний для всех типов элементов конфигурации. Для каждого перехода в то или иное состояние следует описать необходимые критерии качества и процедуру получения разрешения на переход. В качестве примера документа по разработке стандарта процесса рассмотрим описание стандарта управления документами процесса управления конфигурацией.</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Стандарты контроля документов</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Цель данных стандартов — определить, каким образом создаются, хранятся и поддерживаются документы по проекту. Данные стандарты предназначены для использования всеми членами команды проекта при работе с документацией по проекту.</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ХРАНЕНИЕ ДОКУМЕНТОВ</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Библиотека проекта. Вся документация по проекту хранится в библиотеке проекта. Библиотека проекта организована для: 1) гарантии доступности всех документов для персонала проекта; 2) регистрации</w:t>
      </w:r>
      <w:r w:rsidR="0071614B" w:rsidRPr="00D42118">
        <w:rPr>
          <w:rFonts w:ascii="Times New Roman" w:eastAsia="Times New Roman" w:hAnsi="Times New Roman" w:cs="Times New Roman"/>
          <w:sz w:val="24"/>
          <w:szCs w:val="24"/>
        </w:rPr>
        <w:t xml:space="preserve"> </w:t>
      </w:r>
      <w:r w:rsidRPr="00D42118">
        <w:rPr>
          <w:rFonts w:ascii="Times New Roman" w:eastAsia="Times New Roman" w:hAnsi="Times New Roman" w:cs="Times New Roman"/>
          <w:sz w:val="24"/>
          <w:szCs w:val="24"/>
        </w:rPr>
        <w:t>и хранения копий измененных документов, предоставления по требованию текущей и предыдущих версий документов; 3) хранения справочных материалов, включая документацию по стандартам и качеству; 4) поддержки административной информации по проекту, такой, как материалы по логистике, созданию отчетности; 5) хранения рабочей информации, отражающей день за днем ход проекта. Библиотека проекта делится на три части — файлы управления, файлы выполнения и справочные файлы.</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Файлы управления. </w:t>
      </w:r>
      <w:r w:rsidRPr="00D42118">
        <w:rPr>
          <w:rFonts w:ascii="Times New Roman" w:eastAsia="Times New Roman" w:hAnsi="Times New Roman" w:cs="Times New Roman"/>
          <w:sz w:val="24"/>
          <w:szCs w:val="24"/>
        </w:rPr>
        <w:t xml:space="preserve">Файлы управления содержат управляющие документы по проекту, такие, как рабочий план и план качества управления проектом, корреспонденцию, протоколы, документы с контролем изменений, акты приемки. Информация о конкретных документах, подготавливаемых по данному проекту, содержится в документе «План качества управления проектом». Менеджеры отвечают за то, что все документы, находящиеся в сфере их ответственности, должны представляться администратору проекта в конце каждой недели. Эти файлы делятся на разделы в соответствии со следующими процессами управления: «Контроль и отчетность» </w:t>
      </w:r>
      <w:r w:rsidRPr="00D42118">
        <w:rPr>
          <w:rFonts w:ascii="Times New Roman" w:eastAsia="Times New Roman" w:hAnsi="Times New Roman" w:cs="Times New Roman"/>
          <w:i/>
          <w:iCs/>
          <w:sz w:val="24"/>
          <w:szCs w:val="24"/>
        </w:rPr>
        <w:t>(</w:t>
      </w:r>
      <w:r w:rsidRPr="00D42118">
        <w:rPr>
          <w:rFonts w:ascii="Times New Roman" w:eastAsia="Times New Roman" w:hAnsi="Times New Roman" w:cs="Times New Roman"/>
          <w:i/>
          <w:iCs/>
          <w:sz w:val="24"/>
          <w:szCs w:val="24"/>
          <w:lang w:val="en-US"/>
        </w:rPr>
        <w:t>CR</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«Управление работами» </w:t>
      </w:r>
      <w:r w:rsidRPr="00D42118">
        <w:rPr>
          <w:rFonts w:ascii="Times New Roman" w:eastAsia="Times New Roman" w:hAnsi="Times New Roman" w:cs="Times New Roman"/>
          <w:i/>
          <w:iCs/>
          <w:sz w:val="24"/>
          <w:szCs w:val="24"/>
        </w:rPr>
        <w:t>(</w:t>
      </w:r>
      <w:r w:rsidRPr="00D42118">
        <w:rPr>
          <w:rFonts w:ascii="Times New Roman" w:eastAsia="Times New Roman" w:hAnsi="Times New Roman" w:cs="Times New Roman"/>
          <w:i/>
          <w:iCs/>
          <w:sz w:val="24"/>
          <w:szCs w:val="24"/>
          <w:lang w:val="en-US"/>
        </w:rPr>
        <w:t>WM</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«Управление ресурсами» </w:t>
      </w:r>
      <w:r w:rsidRPr="00D42118">
        <w:rPr>
          <w:rFonts w:ascii="Times New Roman" w:eastAsia="Times New Roman" w:hAnsi="Times New Roman" w:cs="Times New Roman"/>
          <w:i/>
          <w:iCs/>
          <w:sz w:val="24"/>
          <w:szCs w:val="24"/>
        </w:rPr>
        <w:t>(</w:t>
      </w:r>
      <w:r w:rsidRPr="00D42118">
        <w:rPr>
          <w:rFonts w:ascii="Times New Roman" w:eastAsia="Times New Roman" w:hAnsi="Times New Roman" w:cs="Times New Roman"/>
          <w:i/>
          <w:iCs/>
          <w:sz w:val="24"/>
          <w:szCs w:val="24"/>
          <w:lang w:val="en-US"/>
        </w:rPr>
        <w:t>RM</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«Управление качеством» </w:t>
      </w:r>
      <w:r w:rsidRPr="00D42118">
        <w:rPr>
          <w:rFonts w:ascii="Times New Roman" w:eastAsia="Times New Roman" w:hAnsi="Times New Roman" w:cs="Times New Roman"/>
          <w:i/>
          <w:iCs/>
          <w:sz w:val="24"/>
          <w:szCs w:val="24"/>
        </w:rPr>
        <w:t>(</w:t>
      </w:r>
      <w:r w:rsidRPr="00D42118">
        <w:rPr>
          <w:rFonts w:ascii="Times New Roman" w:eastAsia="Times New Roman" w:hAnsi="Times New Roman" w:cs="Times New Roman"/>
          <w:i/>
          <w:iCs/>
          <w:sz w:val="24"/>
          <w:szCs w:val="24"/>
          <w:lang w:val="en-US"/>
        </w:rPr>
        <w:t>QM</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«Управление конфигурацией» </w:t>
      </w:r>
      <w:r w:rsidRPr="00D42118">
        <w:rPr>
          <w:rFonts w:ascii="Times New Roman" w:eastAsia="Times New Roman" w:hAnsi="Times New Roman" w:cs="Times New Roman"/>
          <w:i/>
          <w:iCs/>
          <w:sz w:val="24"/>
          <w:szCs w:val="24"/>
        </w:rPr>
        <w:t>(СМ).</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Файлы выполнения. </w:t>
      </w:r>
      <w:r w:rsidRPr="00D42118">
        <w:rPr>
          <w:rFonts w:ascii="Times New Roman" w:eastAsia="Times New Roman" w:hAnsi="Times New Roman" w:cs="Times New Roman"/>
          <w:sz w:val="24"/>
          <w:szCs w:val="24"/>
        </w:rPr>
        <w:t xml:space="preserve">Эти файлы содержат все документы с результатами выполняемых задач по проекту. Как только документы утверждаются, они поступают к администратору проекта. Данные файлы делятся на разделы в соответствии со следующими выполняемыми процессами: </w:t>
      </w:r>
      <w:r w:rsidRPr="00D42118">
        <w:rPr>
          <w:rFonts w:ascii="Times New Roman" w:eastAsia="Times New Roman" w:hAnsi="Times New Roman" w:cs="Times New Roman"/>
          <w:sz w:val="24"/>
          <w:szCs w:val="24"/>
        </w:rPr>
        <w:lastRenderedPageBreak/>
        <w:t>«Обучение», «Сбор данных», «Моделирование», «Подготовка отчетов и презентаций».</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Справочные файлы. </w:t>
      </w:r>
      <w:r w:rsidRPr="00D42118">
        <w:rPr>
          <w:rFonts w:ascii="Times New Roman" w:eastAsia="Times New Roman" w:hAnsi="Times New Roman" w:cs="Times New Roman"/>
          <w:sz w:val="24"/>
          <w:szCs w:val="24"/>
        </w:rPr>
        <w:t>Справочные файлы включают документы, содержащие информацию, которая чаще всего необходима персоналу проекта при управлении и реализации проекта. Администратор проекта несет ответственность за полноту и актуальность этой информации. Эти файлы делятся на следующие разделы (с добавлением в случае необходимости дополнительных разделов): «План качества управления проектом», «Руководства по системе качества», «Стандарты, процедуры и руководства по проекту», «Технические руководства», «Политика и процедуры заказчика», «Политика и процедуры исполнителя», «Материалы по администрированию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Индекс документов. </w:t>
      </w:r>
      <w:r w:rsidRPr="00D42118">
        <w:rPr>
          <w:rFonts w:ascii="Times New Roman" w:eastAsia="Times New Roman" w:hAnsi="Times New Roman" w:cs="Times New Roman"/>
          <w:sz w:val="24"/>
          <w:szCs w:val="24"/>
        </w:rPr>
        <w:t xml:space="preserve">Индекс документов используется, чтобы определить, какие документы хранятся в библиотеке проекта и как они там размещаются. Вся эта информация заносится в форму «Список оригиналов и индексов». Для каждого нового документа в этой форме выделяется отдельная строка. Как только становится доступна новая версия документа, номер этой версии и ее дата добавляются в форму. Если в форме не хватает места для записи новых версий и дат, то создается новая форма с пометкой «продолжение». Для сложных библиотек может возникнуть необходимость поддержания </w:t>
      </w:r>
      <w:proofErr w:type="spellStart"/>
      <w:r w:rsidRPr="00D42118">
        <w:rPr>
          <w:rFonts w:ascii="Times New Roman" w:eastAsia="Times New Roman" w:hAnsi="Times New Roman" w:cs="Times New Roman"/>
          <w:sz w:val="24"/>
          <w:szCs w:val="24"/>
        </w:rPr>
        <w:t>субиндексов</w:t>
      </w:r>
      <w:proofErr w:type="spellEnd"/>
      <w:r w:rsidRPr="00D42118">
        <w:rPr>
          <w:rFonts w:ascii="Times New Roman" w:eastAsia="Times New Roman" w:hAnsi="Times New Roman" w:cs="Times New Roman"/>
          <w:sz w:val="24"/>
          <w:szCs w:val="24"/>
        </w:rPr>
        <w:t>,</w:t>
      </w:r>
      <w:r w:rsidR="0071614B" w:rsidRPr="00D42118">
        <w:rPr>
          <w:rFonts w:ascii="Times New Roman" w:eastAsia="Times New Roman" w:hAnsi="Times New Roman" w:cs="Times New Roman"/>
          <w:sz w:val="24"/>
          <w:szCs w:val="24"/>
        </w:rPr>
        <w:t xml:space="preserve"> </w:t>
      </w:r>
      <w:r w:rsidRPr="00D42118">
        <w:rPr>
          <w:rFonts w:ascii="Times New Roman" w:eastAsia="Times New Roman" w:hAnsi="Times New Roman" w:cs="Times New Roman"/>
          <w:sz w:val="24"/>
          <w:szCs w:val="24"/>
        </w:rPr>
        <w:t>но в любом случае форма «Список оригиналов и индексов» должна обязательно вестись и поддерживаться по ходу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Электронные документы. </w:t>
      </w:r>
      <w:r w:rsidRPr="00D42118">
        <w:rPr>
          <w:rFonts w:ascii="Times New Roman" w:eastAsia="Times New Roman" w:hAnsi="Times New Roman" w:cs="Times New Roman"/>
          <w:sz w:val="24"/>
          <w:szCs w:val="24"/>
        </w:rPr>
        <w:t xml:space="preserve">К программному обеспечению, используемому в проекте для подготовки документов, относятся </w:t>
      </w:r>
      <w:r w:rsidRPr="00D42118">
        <w:rPr>
          <w:rFonts w:ascii="Times New Roman" w:eastAsia="Times New Roman" w:hAnsi="Times New Roman" w:cs="Times New Roman"/>
          <w:i/>
          <w:iCs/>
          <w:sz w:val="24"/>
          <w:szCs w:val="24"/>
          <w:lang w:val="en-US"/>
        </w:rPr>
        <w:t>Microsoft</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Word</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Visio</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Электронные документы по проекту представляют собой составную часть библиотеки проекта. Также в библиотеке проекта хранятся идентичные бумажные копии каждого электронного документа с результатами по проекту. Электронная документация должна быть защищена как часть </w:t>
      </w:r>
      <w:proofErr w:type="spellStart"/>
      <w:r w:rsidRPr="00D42118">
        <w:rPr>
          <w:rFonts w:ascii="Times New Roman" w:eastAsia="Times New Roman" w:hAnsi="Times New Roman" w:cs="Times New Roman"/>
          <w:sz w:val="24"/>
          <w:szCs w:val="24"/>
        </w:rPr>
        <w:t>репозитария</w:t>
      </w:r>
      <w:proofErr w:type="spellEnd"/>
      <w:r w:rsidRPr="00D42118">
        <w:rPr>
          <w:rFonts w:ascii="Times New Roman" w:eastAsia="Times New Roman" w:hAnsi="Times New Roman" w:cs="Times New Roman"/>
          <w:sz w:val="24"/>
          <w:szCs w:val="24"/>
        </w:rPr>
        <w:t xml:space="preserve"> процесса управления конфигурацией и должна контролироваться при помощи процедуры контроля конфигурации.</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РАССЫЛКА ДОКУМЕНТОВ</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Контроль рассылки. </w:t>
      </w:r>
      <w:r w:rsidRPr="00D42118">
        <w:rPr>
          <w:rFonts w:ascii="Times New Roman" w:eastAsia="Times New Roman" w:hAnsi="Times New Roman" w:cs="Times New Roman"/>
          <w:sz w:val="24"/>
          <w:szCs w:val="24"/>
        </w:rPr>
        <w:t>Рассылка должна производиться и поддерживаться авторами для всех контролируемых документов по проекту. Список рассылки должен включать следующую информацию: номер копии (если копии контролируются), фамилия, имя и отчество получателя, его местоположение или роль. Чтобы идентифицировать копии контролируемых документов, документ должен содержать одинаковый номер копии на титульном листе и в списке рассылки. В тех случаях, когда документ заведомо не контролируем (например, при копировании документа в информационных целях), он должен быть помечен как «неконтролируемая копия».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Электронная рассылка. </w:t>
      </w:r>
      <w:r w:rsidRPr="00D42118">
        <w:rPr>
          <w:rFonts w:ascii="Times New Roman" w:eastAsia="Times New Roman" w:hAnsi="Times New Roman" w:cs="Times New Roman"/>
          <w:sz w:val="24"/>
          <w:szCs w:val="24"/>
        </w:rPr>
        <w:t xml:space="preserve">Все документы, рассылаемые по электронной почте (размещаемые или внутри самих сообщений, или как «присоединенные»), должны удовлетворять требованиям тех же стандартов. Если документ рассылается в электронном виде, то нужно обеспечить получение копии каждым адресатом. Текст сообщения может быть следующим: «Это Ваша копия (см. список рассылки). Если Вы будете ее распечатывать, укажите свое имя. Если Вы будете пересылать кому-либо данную копию, то пометьте ее как "электронная неконтролируемая копия"». Рассылка </w:t>
      </w:r>
      <w:r w:rsidRPr="00D42118">
        <w:rPr>
          <w:rFonts w:ascii="Times New Roman" w:eastAsia="Times New Roman" w:hAnsi="Times New Roman" w:cs="Times New Roman"/>
          <w:sz w:val="24"/>
          <w:szCs w:val="24"/>
        </w:rPr>
        <w:lastRenderedPageBreak/>
        <w:t>документов по факсимильной связи снабжается аннотацией для получателя: «Это Ваша копия (см. список рассылки)».</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ПОДГОТОВКА ДОКУМЕНТОВ</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Все документы по проекту включают ряд стандартных компонентов (титульный лист, историю изменений, список рецензентов и таблицу рассылки).</w:t>
      </w:r>
    </w:p>
    <w:p w:rsidR="000B686B" w:rsidRPr="00D42118" w:rsidRDefault="00E237B7" w:rsidP="00C76190">
      <w:pPr>
        <w:shd w:val="clear" w:color="auto" w:fill="FFFFFF"/>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b/>
          <w:bCs/>
          <w:sz w:val="24"/>
          <w:szCs w:val="24"/>
        </w:rPr>
        <w:t xml:space="preserve">Контролируемые документы. </w:t>
      </w:r>
      <w:r w:rsidRPr="00D42118">
        <w:rPr>
          <w:rFonts w:ascii="Times New Roman" w:eastAsia="Times New Roman" w:hAnsi="Times New Roman" w:cs="Times New Roman"/>
          <w:sz w:val="24"/>
          <w:szCs w:val="24"/>
        </w:rPr>
        <w:t>Контролируемые документы — это любые документы, описывающие результаты по проекту или представляющие собой объект обзора и ревизии. Контролируемый документ стандартно включает титульный лист, историю изменений, список рецензентов и список рассылки. Титульный лист содержит следующую информацию (табл. 8.3).</w:t>
      </w:r>
    </w:p>
    <w:p w:rsidR="00D42118" w:rsidRPr="00D42118" w:rsidRDefault="00E237B7" w:rsidP="00C76190">
      <w:pPr>
        <w:shd w:val="clear" w:color="auto" w:fill="FFFFFF"/>
        <w:spacing w:line="360" w:lineRule="auto"/>
        <w:ind w:firstLine="567"/>
        <w:jc w:val="right"/>
        <w:rPr>
          <w:rFonts w:ascii="Times New Roman" w:eastAsia="Times New Roman" w:hAnsi="Times New Roman" w:cs="Times New Roman"/>
          <w:b/>
          <w:bCs/>
          <w:sz w:val="24"/>
          <w:szCs w:val="24"/>
        </w:rPr>
      </w:pPr>
      <w:r w:rsidRPr="00D42118">
        <w:rPr>
          <w:rFonts w:ascii="Times New Roman" w:eastAsia="Times New Roman" w:hAnsi="Times New Roman" w:cs="Times New Roman"/>
          <w:b/>
          <w:bCs/>
          <w:sz w:val="24"/>
          <w:szCs w:val="24"/>
        </w:rPr>
        <w:t xml:space="preserve">Таблица 8.3 </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Титульный лист</w:t>
      </w:r>
    </w:p>
    <w:tbl>
      <w:tblPr>
        <w:tblW w:w="5000" w:type="pct"/>
        <w:tblCellMar>
          <w:left w:w="40" w:type="dxa"/>
          <w:right w:w="40" w:type="dxa"/>
        </w:tblCellMar>
        <w:tblLook w:val="0000"/>
      </w:tblPr>
      <w:tblGrid>
        <w:gridCol w:w="2449"/>
        <w:gridCol w:w="7839"/>
      </w:tblGrid>
      <w:tr w:rsidR="000B686B" w:rsidRPr="00D42118" w:rsidTr="00D42118">
        <w:trPr>
          <w:trHeight w:hRule="exact" w:val="245"/>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Элемент</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Описание элемента</w:t>
            </w:r>
          </w:p>
        </w:tc>
      </w:tr>
      <w:tr w:rsidR="000B686B" w:rsidRPr="00D42118" w:rsidTr="00D42118">
        <w:trPr>
          <w:trHeight w:hRule="exact" w:val="226"/>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Заголовок</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Включает наименование результата</w:t>
            </w:r>
          </w:p>
        </w:tc>
      </w:tr>
      <w:tr w:rsidR="000B686B" w:rsidRPr="00D42118" w:rsidTr="00D42118">
        <w:trPr>
          <w:trHeight w:hRule="exact" w:val="583"/>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ind w:firstLine="10"/>
              <w:jc w:val="both"/>
              <w:rPr>
                <w:rFonts w:ascii="Times New Roman" w:hAnsi="Times New Roman" w:cs="Times New Roman"/>
              </w:rPr>
            </w:pPr>
            <w:r w:rsidRPr="00D42118">
              <w:rPr>
                <w:rFonts w:ascii="Times New Roman" w:eastAsia="Times New Roman" w:hAnsi="Times New Roman" w:cs="Times New Roman"/>
                <w:b/>
                <w:bCs/>
              </w:rPr>
              <w:t>Полное наименование организации</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Наименование организации, для которой готовится документ</w:t>
            </w:r>
          </w:p>
        </w:tc>
      </w:tr>
      <w:tr w:rsidR="000B686B" w:rsidRPr="00D42118" w:rsidTr="00D42118">
        <w:trPr>
          <w:trHeight w:hRule="exact" w:val="226"/>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Предмет</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Тема документа</w:t>
            </w:r>
          </w:p>
        </w:tc>
      </w:tr>
      <w:tr w:rsidR="000B686B" w:rsidRPr="00D42118" w:rsidTr="00D42118">
        <w:trPr>
          <w:trHeight w:hRule="exact" w:val="230"/>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Автор</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Член команды проекта, подготовивший документ</w:t>
            </w:r>
          </w:p>
        </w:tc>
      </w:tr>
      <w:tr w:rsidR="000B686B" w:rsidRPr="00D42118" w:rsidTr="00D42118">
        <w:trPr>
          <w:trHeight w:hRule="exact" w:val="226"/>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Дата создания</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Дата создания документа</w:t>
            </w:r>
          </w:p>
        </w:tc>
      </w:tr>
      <w:tr w:rsidR="000B686B" w:rsidRPr="00D42118" w:rsidTr="00D42118">
        <w:trPr>
          <w:trHeight w:hRule="exact" w:val="714"/>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Последнее изменение</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Дата последней модификации — эта дата должна соответствовать дате в последней заполненной строке таблицы «История изменений»</w:t>
            </w:r>
          </w:p>
        </w:tc>
      </w:tr>
      <w:tr w:rsidR="000B686B" w:rsidRPr="00D42118" w:rsidTr="00D42118">
        <w:trPr>
          <w:trHeight w:hRule="exact" w:val="850"/>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Контрольный номер</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ind w:firstLine="5"/>
              <w:jc w:val="both"/>
              <w:rPr>
                <w:rFonts w:ascii="Times New Roman" w:hAnsi="Times New Roman" w:cs="Times New Roman"/>
              </w:rPr>
            </w:pPr>
            <w:r w:rsidRPr="00D42118">
              <w:rPr>
                <w:rFonts w:ascii="Times New Roman" w:eastAsia="Times New Roman" w:hAnsi="Times New Roman" w:cs="Times New Roman"/>
                <w:b/>
                <w:bCs/>
              </w:rPr>
              <w:t>Идентификатор, по которому можно ссылаться на документ, — обычно включает идентификатор результата</w:t>
            </w:r>
          </w:p>
        </w:tc>
      </w:tr>
      <w:tr w:rsidR="000B686B" w:rsidRPr="00D42118" w:rsidTr="00D42118">
        <w:trPr>
          <w:trHeight w:hRule="exact" w:val="709"/>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Версия</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Номер версии документа — этот номер должен соответствовать номеру версии в последней заполненной строке таблицы «История изменений»</w:t>
            </w:r>
          </w:p>
        </w:tc>
      </w:tr>
      <w:tr w:rsidR="000B686B" w:rsidRPr="00D42118" w:rsidTr="00D42118">
        <w:trPr>
          <w:trHeight w:hRule="exact" w:val="561"/>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Утверждение</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Кто утверждает документ (со стороны заказчика и со стороны исполнителя)</w:t>
            </w:r>
          </w:p>
        </w:tc>
      </w:tr>
      <w:tr w:rsidR="000B686B" w:rsidRPr="00D42118" w:rsidTr="00D42118">
        <w:trPr>
          <w:trHeight w:hRule="exact" w:val="995"/>
        </w:trPr>
        <w:tc>
          <w:tcPr>
            <w:tcW w:w="119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Номер копии</w:t>
            </w:r>
          </w:p>
        </w:tc>
        <w:tc>
          <w:tcPr>
            <w:tcW w:w="3810"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ind w:hanging="5"/>
              <w:jc w:val="both"/>
              <w:rPr>
                <w:rFonts w:ascii="Times New Roman" w:hAnsi="Times New Roman" w:cs="Times New Roman"/>
              </w:rPr>
            </w:pPr>
            <w:r w:rsidRPr="00D42118">
              <w:rPr>
                <w:rFonts w:ascii="Times New Roman" w:eastAsia="Times New Roman" w:hAnsi="Times New Roman" w:cs="Times New Roman"/>
                <w:b/>
                <w:bCs/>
              </w:rPr>
              <w:t>Если документ контролируется по копии, то это уникальный номер копии для данного документа. Номер должен соответствовать номеру в списке рассылки</w:t>
            </w:r>
          </w:p>
        </w:tc>
      </w:tr>
    </w:tbl>
    <w:p w:rsidR="000B686B" w:rsidRPr="00D42118" w:rsidRDefault="00E237B7" w:rsidP="0071614B">
      <w:pPr>
        <w:shd w:val="clear" w:color="auto" w:fill="FFFFFF"/>
        <w:spacing w:line="360" w:lineRule="auto"/>
        <w:ind w:firstLine="288"/>
        <w:jc w:val="both"/>
        <w:rPr>
          <w:rFonts w:ascii="Times New Roman" w:hAnsi="Times New Roman" w:cs="Times New Roman"/>
          <w:sz w:val="24"/>
          <w:szCs w:val="24"/>
        </w:rPr>
      </w:pPr>
      <w:r w:rsidRPr="00D42118">
        <w:rPr>
          <w:rFonts w:ascii="Times New Roman" w:eastAsia="Times New Roman" w:hAnsi="Times New Roman" w:cs="Times New Roman"/>
          <w:sz w:val="24"/>
          <w:szCs w:val="24"/>
        </w:rPr>
        <w:t>Таблица «История изменений» используется для того, чтобы отразить все изменения документа, начиная с выхода первой версии. Эта таблица содержит следующую информацию (табл. 8.4).</w:t>
      </w:r>
    </w:p>
    <w:p w:rsidR="00D42118" w:rsidRPr="00D42118" w:rsidRDefault="00E237B7" w:rsidP="00D42118">
      <w:pPr>
        <w:shd w:val="clear" w:color="auto" w:fill="FFFFFF"/>
        <w:spacing w:line="360" w:lineRule="auto"/>
        <w:ind w:firstLine="3014"/>
        <w:jc w:val="right"/>
        <w:rPr>
          <w:rFonts w:ascii="Times New Roman" w:eastAsia="Times New Roman" w:hAnsi="Times New Roman" w:cs="Times New Roman"/>
          <w:b/>
          <w:bCs/>
          <w:sz w:val="24"/>
          <w:szCs w:val="24"/>
        </w:rPr>
      </w:pPr>
      <w:r w:rsidRPr="00D42118">
        <w:rPr>
          <w:rFonts w:ascii="Times New Roman" w:eastAsia="Times New Roman" w:hAnsi="Times New Roman" w:cs="Times New Roman"/>
          <w:b/>
          <w:bCs/>
          <w:sz w:val="24"/>
          <w:szCs w:val="24"/>
        </w:rPr>
        <w:t xml:space="preserve">Таблица 8.4 </w:t>
      </w:r>
    </w:p>
    <w:p w:rsidR="000B686B" w:rsidRPr="00D42118" w:rsidRDefault="00E237B7" w:rsidP="00D42118">
      <w:pPr>
        <w:shd w:val="clear" w:color="auto" w:fill="FFFFFF"/>
        <w:spacing w:line="360" w:lineRule="auto"/>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История изменений</w:t>
      </w:r>
    </w:p>
    <w:tbl>
      <w:tblPr>
        <w:tblW w:w="5000" w:type="pct"/>
        <w:tblCellMar>
          <w:left w:w="40" w:type="dxa"/>
          <w:right w:w="40" w:type="dxa"/>
        </w:tblCellMar>
        <w:tblLook w:val="0000"/>
      </w:tblPr>
      <w:tblGrid>
        <w:gridCol w:w="5175"/>
        <w:gridCol w:w="5113"/>
      </w:tblGrid>
      <w:tr w:rsidR="000B686B" w:rsidRPr="00D42118" w:rsidTr="00D42118">
        <w:trPr>
          <w:trHeight w:hRule="exact" w:val="240"/>
        </w:trPr>
        <w:tc>
          <w:tcPr>
            <w:tcW w:w="25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Элемент</w:t>
            </w:r>
          </w:p>
        </w:tc>
        <w:tc>
          <w:tcPr>
            <w:tcW w:w="248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Описание элемента</w:t>
            </w:r>
          </w:p>
        </w:tc>
      </w:tr>
      <w:tr w:rsidR="000B686B" w:rsidRPr="00D42118" w:rsidTr="00D42118">
        <w:trPr>
          <w:trHeight w:hRule="exact" w:val="230"/>
        </w:trPr>
        <w:tc>
          <w:tcPr>
            <w:tcW w:w="25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Дата</w:t>
            </w:r>
          </w:p>
        </w:tc>
        <w:tc>
          <w:tcPr>
            <w:tcW w:w="248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Дата изменения</w:t>
            </w:r>
          </w:p>
        </w:tc>
      </w:tr>
      <w:tr w:rsidR="000B686B" w:rsidRPr="00D42118" w:rsidTr="00D42118">
        <w:trPr>
          <w:trHeight w:hRule="exact" w:val="226"/>
        </w:trPr>
        <w:tc>
          <w:tcPr>
            <w:tcW w:w="25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Автор</w:t>
            </w:r>
          </w:p>
        </w:tc>
        <w:tc>
          <w:tcPr>
            <w:tcW w:w="248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Кто внес изменения</w:t>
            </w:r>
          </w:p>
        </w:tc>
      </w:tr>
      <w:tr w:rsidR="000B686B" w:rsidRPr="00D42118" w:rsidTr="00D42118">
        <w:trPr>
          <w:trHeight w:hRule="exact" w:val="226"/>
        </w:trPr>
        <w:tc>
          <w:tcPr>
            <w:tcW w:w="25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версия</w:t>
            </w:r>
          </w:p>
        </w:tc>
        <w:tc>
          <w:tcPr>
            <w:tcW w:w="248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Номер версии (с изменениями)</w:t>
            </w:r>
          </w:p>
        </w:tc>
      </w:tr>
      <w:tr w:rsidR="000B686B" w:rsidRPr="00D42118" w:rsidTr="00D42118">
        <w:trPr>
          <w:trHeight w:hRule="exact" w:val="245"/>
        </w:trPr>
        <w:tc>
          <w:tcPr>
            <w:tcW w:w="251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Ссылка на изменяемый документ</w:t>
            </w:r>
          </w:p>
        </w:tc>
        <w:tc>
          <w:tcPr>
            <w:tcW w:w="2485"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Указание на изменение</w:t>
            </w:r>
          </w:p>
        </w:tc>
      </w:tr>
    </w:tbl>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В таблице «Список рецензентов» перечисляются лица, которые будут рецензировать данный документ. Эта таблица содержит следующую информацию (табл. 8.5).</w:t>
      </w:r>
    </w:p>
    <w:p w:rsidR="00D42118" w:rsidRPr="00D42118" w:rsidRDefault="00E237B7" w:rsidP="00C76190">
      <w:pPr>
        <w:shd w:val="clear" w:color="auto" w:fill="FFFFFF"/>
        <w:spacing w:line="360" w:lineRule="auto"/>
        <w:ind w:firstLine="567"/>
        <w:jc w:val="right"/>
        <w:rPr>
          <w:rFonts w:ascii="Times New Roman" w:eastAsia="Times New Roman" w:hAnsi="Times New Roman" w:cs="Times New Roman"/>
          <w:b/>
          <w:bCs/>
          <w:sz w:val="24"/>
          <w:szCs w:val="24"/>
        </w:rPr>
      </w:pPr>
      <w:r w:rsidRPr="00D42118">
        <w:rPr>
          <w:rFonts w:ascii="Times New Roman" w:eastAsia="Times New Roman" w:hAnsi="Times New Roman" w:cs="Times New Roman"/>
          <w:b/>
          <w:bCs/>
          <w:sz w:val="24"/>
          <w:szCs w:val="24"/>
        </w:rPr>
        <w:t xml:space="preserve">Таблица 8.5 </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Список рецензентов</w:t>
      </w:r>
    </w:p>
    <w:tbl>
      <w:tblPr>
        <w:tblW w:w="5000" w:type="pct"/>
        <w:tblCellMar>
          <w:left w:w="40" w:type="dxa"/>
          <w:right w:w="40" w:type="dxa"/>
        </w:tblCellMar>
        <w:tblLook w:val="0000"/>
      </w:tblPr>
      <w:tblGrid>
        <w:gridCol w:w="1660"/>
        <w:gridCol w:w="3514"/>
        <w:gridCol w:w="3877"/>
        <w:gridCol w:w="1237"/>
      </w:tblGrid>
      <w:tr w:rsidR="000B686B" w:rsidRPr="00D42118" w:rsidTr="00C76190">
        <w:trPr>
          <w:trHeight w:hRule="exact" w:val="443"/>
        </w:trPr>
        <w:tc>
          <w:tcPr>
            <w:tcW w:w="807" w:type="pct"/>
            <w:tcBorders>
              <w:top w:val="single" w:sz="6" w:space="0" w:color="auto"/>
              <w:left w:val="single" w:sz="6" w:space="0" w:color="auto"/>
              <w:bottom w:val="single" w:sz="6" w:space="0" w:color="auto"/>
              <w:right w:val="nil"/>
            </w:tcBorders>
            <w:shd w:val="clear" w:color="auto" w:fill="FFFFFF"/>
          </w:tcPr>
          <w:p w:rsidR="000B686B" w:rsidRPr="00D42118" w:rsidRDefault="000B686B" w:rsidP="00D42118">
            <w:pPr>
              <w:shd w:val="clear" w:color="auto" w:fill="FFFFFF"/>
              <w:jc w:val="both"/>
              <w:rPr>
                <w:rFonts w:ascii="Times New Roman" w:hAnsi="Times New Roman" w:cs="Times New Roman"/>
              </w:rPr>
            </w:pPr>
          </w:p>
        </w:tc>
        <w:tc>
          <w:tcPr>
            <w:tcW w:w="1708" w:type="pct"/>
            <w:tcBorders>
              <w:top w:val="single" w:sz="6" w:space="0" w:color="auto"/>
              <w:left w:val="nil"/>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Элемент</w:t>
            </w:r>
          </w:p>
        </w:tc>
        <w:tc>
          <w:tcPr>
            <w:tcW w:w="1884" w:type="pct"/>
            <w:tcBorders>
              <w:top w:val="single" w:sz="6" w:space="0" w:color="auto"/>
              <w:left w:val="single" w:sz="6" w:space="0" w:color="auto"/>
              <w:bottom w:val="single" w:sz="6" w:space="0" w:color="auto"/>
              <w:right w:val="nil"/>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Описание элемента</w:t>
            </w:r>
          </w:p>
        </w:tc>
        <w:tc>
          <w:tcPr>
            <w:tcW w:w="601" w:type="pct"/>
            <w:tcBorders>
              <w:top w:val="single" w:sz="6" w:space="0" w:color="auto"/>
              <w:left w:val="nil"/>
              <w:bottom w:val="single" w:sz="6" w:space="0" w:color="auto"/>
              <w:right w:val="single" w:sz="6" w:space="0" w:color="auto"/>
            </w:tcBorders>
            <w:shd w:val="clear" w:color="auto" w:fill="FFFFFF"/>
          </w:tcPr>
          <w:p w:rsidR="000B686B" w:rsidRPr="00D42118" w:rsidRDefault="000B686B" w:rsidP="00D42118">
            <w:pPr>
              <w:shd w:val="clear" w:color="auto" w:fill="FFFFFF"/>
              <w:jc w:val="both"/>
              <w:rPr>
                <w:rFonts w:ascii="Times New Roman" w:hAnsi="Times New Roman" w:cs="Times New Roman"/>
              </w:rPr>
            </w:pPr>
          </w:p>
        </w:tc>
      </w:tr>
      <w:tr w:rsidR="000B686B" w:rsidRPr="00D42118" w:rsidTr="00C76190">
        <w:trPr>
          <w:trHeight w:hRule="exact" w:val="226"/>
        </w:trPr>
        <w:tc>
          <w:tcPr>
            <w:tcW w:w="807" w:type="pct"/>
            <w:tcBorders>
              <w:top w:val="single" w:sz="6" w:space="0" w:color="auto"/>
              <w:left w:val="single" w:sz="6" w:space="0" w:color="auto"/>
              <w:bottom w:val="single" w:sz="6" w:space="0" w:color="auto"/>
              <w:right w:val="nil"/>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lastRenderedPageBreak/>
              <w:t>ФИО</w:t>
            </w:r>
          </w:p>
        </w:tc>
        <w:tc>
          <w:tcPr>
            <w:tcW w:w="1708" w:type="pct"/>
            <w:tcBorders>
              <w:top w:val="single" w:sz="6" w:space="0" w:color="auto"/>
              <w:left w:val="nil"/>
              <w:bottom w:val="single" w:sz="6" w:space="0" w:color="auto"/>
              <w:right w:val="single" w:sz="6" w:space="0" w:color="auto"/>
            </w:tcBorders>
            <w:shd w:val="clear" w:color="auto" w:fill="FFFFFF"/>
          </w:tcPr>
          <w:p w:rsidR="000B686B" w:rsidRPr="00D42118" w:rsidRDefault="000B686B" w:rsidP="00D42118">
            <w:pPr>
              <w:shd w:val="clear" w:color="auto" w:fill="FFFFFF"/>
              <w:jc w:val="both"/>
              <w:rPr>
                <w:rFonts w:ascii="Times New Roman" w:hAnsi="Times New Roman" w:cs="Times New Roman"/>
              </w:rPr>
            </w:pPr>
          </w:p>
        </w:tc>
        <w:tc>
          <w:tcPr>
            <w:tcW w:w="1884" w:type="pct"/>
            <w:tcBorders>
              <w:top w:val="single" w:sz="6" w:space="0" w:color="auto"/>
              <w:left w:val="single" w:sz="6" w:space="0" w:color="auto"/>
              <w:bottom w:val="single" w:sz="6" w:space="0" w:color="auto"/>
              <w:right w:val="nil"/>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ФИО рецензента</w:t>
            </w:r>
          </w:p>
        </w:tc>
        <w:tc>
          <w:tcPr>
            <w:tcW w:w="601" w:type="pct"/>
            <w:tcBorders>
              <w:top w:val="single" w:sz="6" w:space="0" w:color="auto"/>
              <w:left w:val="nil"/>
              <w:bottom w:val="single" w:sz="6" w:space="0" w:color="auto"/>
              <w:right w:val="single" w:sz="6" w:space="0" w:color="auto"/>
            </w:tcBorders>
            <w:shd w:val="clear" w:color="auto" w:fill="FFFFFF"/>
          </w:tcPr>
          <w:p w:rsidR="000B686B" w:rsidRPr="00D42118" w:rsidRDefault="000B686B" w:rsidP="00D42118">
            <w:pPr>
              <w:shd w:val="clear" w:color="auto" w:fill="FFFFFF"/>
              <w:jc w:val="both"/>
              <w:rPr>
                <w:rFonts w:ascii="Times New Roman" w:hAnsi="Times New Roman" w:cs="Times New Roman"/>
              </w:rPr>
            </w:pPr>
          </w:p>
        </w:tc>
      </w:tr>
      <w:tr w:rsidR="000B686B" w:rsidRPr="00D42118" w:rsidTr="00C76190">
        <w:trPr>
          <w:trHeight w:hRule="exact" w:val="245"/>
        </w:trPr>
        <w:tc>
          <w:tcPr>
            <w:tcW w:w="807" w:type="pct"/>
            <w:tcBorders>
              <w:top w:val="single" w:sz="6" w:space="0" w:color="auto"/>
              <w:left w:val="single" w:sz="6" w:space="0" w:color="auto"/>
              <w:bottom w:val="single" w:sz="6" w:space="0" w:color="auto"/>
              <w:right w:val="nil"/>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Положение</w:t>
            </w:r>
          </w:p>
        </w:tc>
        <w:tc>
          <w:tcPr>
            <w:tcW w:w="1708" w:type="pct"/>
            <w:tcBorders>
              <w:top w:val="single" w:sz="6" w:space="0" w:color="auto"/>
              <w:left w:val="nil"/>
              <w:bottom w:val="single" w:sz="6" w:space="0" w:color="auto"/>
              <w:right w:val="single" w:sz="6" w:space="0" w:color="auto"/>
            </w:tcBorders>
            <w:shd w:val="clear" w:color="auto" w:fill="FFFFFF"/>
          </w:tcPr>
          <w:p w:rsidR="000B686B" w:rsidRPr="00D42118" w:rsidRDefault="000B686B" w:rsidP="00D42118">
            <w:pPr>
              <w:shd w:val="clear" w:color="auto" w:fill="FFFFFF"/>
              <w:jc w:val="both"/>
              <w:rPr>
                <w:rFonts w:ascii="Times New Roman" w:hAnsi="Times New Roman" w:cs="Times New Roman"/>
              </w:rPr>
            </w:pPr>
          </w:p>
        </w:tc>
        <w:tc>
          <w:tcPr>
            <w:tcW w:w="1884" w:type="pct"/>
            <w:tcBorders>
              <w:top w:val="single" w:sz="6" w:space="0" w:color="auto"/>
              <w:left w:val="single" w:sz="6" w:space="0" w:color="auto"/>
              <w:bottom w:val="single" w:sz="6" w:space="0" w:color="auto"/>
              <w:right w:val="nil"/>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Положение и роль рецензента</w:t>
            </w:r>
          </w:p>
        </w:tc>
        <w:tc>
          <w:tcPr>
            <w:tcW w:w="601" w:type="pct"/>
            <w:tcBorders>
              <w:top w:val="single" w:sz="6" w:space="0" w:color="auto"/>
              <w:left w:val="nil"/>
              <w:bottom w:val="single" w:sz="6" w:space="0" w:color="auto"/>
              <w:right w:val="single" w:sz="6" w:space="0" w:color="auto"/>
            </w:tcBorders>
            <w:shd w:val="clear" w:color="auto" w:fill="FFFFFF"/>
          </w:tcPr>
          <w:p w:rsidR="000B686B" w:rsidRPr="00D42118" w:rsidRDefault="000B686B" w:rsidP="00D42118">
            <w:pPr>
              <w:shd w:val="clear" w:color="auto" w:fill="FFFFFF"/>
              <w:jc w:val="both"/>
              <w:rPr>
                <w:rFonts w:ascii="Times New Roman" w:hAnsi="Times New Roman" w:cs="Times New Roman"/>
              </w:rPr>
            </w:pPr>
          </w:p>
        </w:tc>
      </w:tr>
    </w:tbl>
    <w:p w:rsidR="000B686B" w:rsidRDefault="00E237B7" w:rsidP="0071614B">
      <w:pPr>
        <w:shd w:val="clear" w:color="auto" w:fill="FFFFFF"/>
        <w:spacing w:line="360" w:lineRule="auto"/>
        <w:ind w:firstLine="293"/>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Список рассылки определяет получателей документа (включая библиотеку проекта и другие возможные хранилища информации). Таблица рассылки содержит следующую информацию (табл. 8.6).</w:t>
      </w:r>
    </w:p>
    <w:p w:rsidR="00D42118" w:rsidRDefault="00E237B7" w:rsidP="00D42118">
      <w:pPr>
        <w:shd w:val="clear" w:color="auto" w:fill="FFFFFF"/>
        <w:spacing w:line="360" w:lineRule="auto"/>
        <w:jc w:val="right"/>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 xml:space="preserve">Таблица 8.6 </w:t>
      </w:r>
    </w:p>
    <w:p w:rsidR="000B686B" w:rsidRPr="00D42118" w:rsidRDefault="00E237B7" w:rsidP="00D42118">
      <w:pPr>
        <w:shd w:val="clear" w:color="auto" w:fill="FFFFFF"/>
        <w:spacing w:line="360" w:lineRule="auto"/>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Таблица рассылки</w:t>
      </w:r>
    </w:p>
    <w:tbl>
      <w:tblPr>
        <w:tblW w:w="5000" w:type="pct"/>
        <w:tblCellMar>
          <w:left w:w="40" w:type="dxa"/>
          <w:right w:w="40" w:type="dxa"/>
        </w:tblCellMar>
        <w:tblLook w:val="0000"/>
      </w:tblPr>
      <w:tblGrid>
        <w:gridCol w:w="1992"/>
        <w:gridCol w:w="8296"/>
      </w:tblGrid>
      <w:tr w:rsidR="000B686B" w:rsidRPr="00D42118" w:rsidTr="00D42118">
        <w:trPr>
          <w:trHeight w:hRule="exact" w:val="230"/>
        </w:trPr>
        <w:tc>
          <w:tcPr>
            <w:tcW w:w="968"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Элемент</w:t>
            </w:r>
          </w:p>
        </w:tc>
        <w:tc>
          <w:tcPr>
            <w:tcW w:w="403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Описание элементе</w:t>
            </w:r>
          </w:p>
        </w:tc>
      </w:tr>
      <w:tr w:rsidR="000B686B" w:rsidRPr="00D42118" w:rsidTr="00D42118">
        <w:trPr>
          <w:trHeight w:hRule="exact" w:val="537"/>
        </w:trPr>
        <w:tc>
          <w:tcPr>
            <w:tcW w:w="968"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Номер копии</w:t>
            </w:r>
          </w:p>
        </w:tc>
        <w:tc>
          <w:tcPr>
            <w:tcW w:w="403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ind w:hanging="5"/>
              <w:jc w:val="both"/>
              <w:rPr>
                <w:rFonts w:ascii="Times New Roman" w:hAnsi="Times New Roman" w:cs="Times New Roman"/>
              </w:rPr>
            </w:pPr>
            <w:r w:rsidRPr="00D42118">
              <w:rPr>
                <w:rFonts w:ascii="Times New Roman" w:eastAsia="Times New Roman" w:hAnsi="Times New Roman" w:cs="Times New Roman"/>
                <w:b/>
                <w:bCs/>
              </w:rPr>
              <w:t>Уникальный номер копии для получателя, для ненумерованных документов остается незаполненным.</w:t>
            </w:r>
          </w:p>
        </w:tc>
      </w:tr>
      <w:tr w:rsidR="000B686B" w:rsidRPr="00D42118" w:rsidTr="00D42118">
        <w:trPr>
          <w:trHeight w:hRule="exact" w:val="230"/>
        </w:trPr>
        <w:tc>
          <w:tcPr>
            <w:tcW w:w="968"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ФИО</w:t>
            </w:r>
          </w:p>
        </w:tc>
        <w:tc>
          <w:tcPr>
            <w:tcW w:w="403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ФИО получателя</w:t>
            </w:r>
          </w:p>
        </w:tc>
      </w:tr>
      <w:tr w:rsidR="000B686B" w:rsidRPr="00D42118" w:rsidTr="00D42118">
        <w:trPr>
          <w:trHeight w:hRule="exact" w:val="240"/>
        </w:trPr>
        <w:tc>
          <w:tcPr>
            <w:tcW w:w="968"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Местоположение</w:t>
            </w:r>
          </w:p>
        </w:tc>
        <w:tc>
          <w:tcPr>
            <w:tcW w:w="4032"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Местоположение получателя</w:t>
            </w:r>
          </w:p>
        </w:tc>
      </w:tr>
    </w:tbl>
    <w:p w:rsidR="000B686B" w:rsidRPr="00D42118" w:rsidRDefault="00E237B7" w:rsidP="0071614B">
      <w:pPr>
        <w:shd w:val="clear" w:color="auto" w:fill="FFFFFF"/>
        <w:spacing w:line="360" w:lineRule="auto"/>
        <w:ind w:firstLine="293"/>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Неконтролируемые документы. </w:t>
      </w:r>
      <w:r w:rsidRPr="00D42118">
        <w:rPr>
          <w:rFonts w:ascii="Times New Roman" w:eastAsia="Times New Roman" w:hAnsi="Times New Roman" w:cs="Times New Roman"/>
          <w:sz w:val="24"/>
          <w:szCs w:val="24"/>
        </w:rPr>
        <w:t>Неконтролируемые документы не требуют рецензии или пересмотра (например, протоколы), а также формальной рассылки. Однако копия такого документа всегда сохраняется в библиотеке проекта. Неконтролируемый документ стандартно включает титульный лист, имеющий следующую структуру (табл. 8.7).</w:t>
      </w:r>
    </w:p>
    <w:p w:rsidR="00D42118" w:rsidRDefault="00E237B7" w:rsidP="00D42118">
      <w:pPr>
        <w:shd w:val="clear" w:color="auto" w:fill="FFFFFF"/>
        <w:spacing w:line="360" w:lineRule="auto"/>
        <w:jc w:val="right"/>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 xml:space="preserve">Таблица 8.7 </w:t>
      </w:r>
    </w:p>
    <w:p w:rsidR="000B686B" w:rsidRPr="00D42118" w:rsidRDefault="00E237B7" w:rsidP="00D42118">
      <w:pPr>
        <w:shd w:val="clear" w:color="auto" w:fill="FFFFFF"/>
        <w:spacing w:line="360" w:lineRule="auto"/>
        <w:jc w:val="center"/>
        <w:rPr>
          <w:rFonts w:ascii="Times New Roman" w:hAnsi="Times New Roman" w:cs="Times New Roman"/>
          <w:sz w:val="24"/>
          <w:szCs w:val="24"/>
        </w:rPr>
      </w:pPr>
      <w:r w:rsidRPr="00D42118">
        <w:rPr>
          <w:rFonts w:ascii="Times New Roman" w:eastAsia="Times New Roman" w:hAnsi="Times New Roman" w:cs="Times New Roman"/>
          <w:b/>
          <w:bCs/>
          <w:sz w:val="24"/>
          <w:szCs w:val="24"/>
        </w:rPr>
        <w:t>Титульный лист</w:t>
      </w:r>
    </w:p>
    <w:tbl>
      <w:tblPr>
        <w:tblW w:w="5000" w:type="pct"/>
        <w:tblCellMar>
          <w:left w:w="40" w:type="dxa"/>
          <w:right w:w="40" w:type="dxa"/>
        </w:tblCellMar>
        <w:tblLook w:val="0000"/>
      </w:tblPr>
      <w:tblGrid>
        <w:gridCol w:w="3636"/>
        <w:gridCol w:w="6652"/>
      </w:tblGrid>
      <w:tr w:rsidR="000B686B" w:rsidRPr="00D42118" w:rsidTr="00D42118">
        <w:trPr>
          <w:trHeight w:hRule="exact" w:val="235"/>
        </w:trPr>
        <w:tc>
          <w:tcPr>
            <w:tcW w:w="1767"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Элемент</w:t>
            </w:r>
          </w:p>
        </w:tc>
        <w:tc>
          <w:tcPr>
            <w:tcW w:w="3233"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Описание элемента</w:t>
            </w:r>
          </w:p>
        </w:tc>
      </w:tr>
      <w:tr w:rsidR="000B686B" w:rsidRPr="00D42118" w:rsidTr="00D42118">
        <w:trPr>
          <w:trHeight w:hRule="exact" w:val="230"/>
        </w:trPr>
        <w:tc>
          <w:tcPr>
            <w:tcW w:w="1767"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Заголовок</w:t>
            </w:r>
          </w:p>
        </w:tc>
        <w:tc>
          <w:tcPr>
            <w:tcW w:w="3233"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Включает наименование результата</w:t>
            </w:r>
          </w:p>
        </w:tc>
      </w:tr>
      <w:tr w:rsidR="000B686B" w:rsidRPr="00D42118" w:rsidTr="00D42118">
        <w:trPr>
          <w:trHeight w:hRule="exact" w:val="550"/>
        </w:trPr>
        <w:tc>
          <w:tcPr>
            <w:tcW w:w="1767"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Полное наименование организации</w:t>
            </w:r>
          </w:p>
        </w:tc>
        <w:tc>
          <w:tcPr>
            <w:tcW w:w="3233"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Наименование организации, для которой готовится документ</w:t>
            </w:r>
          </w:p>
        </w:tc>
      </w:tr>
      <w:tr w:rsidR="000B686B" w:rsidRPr="00D42118" w:rsidTr="00D42118">
        <w:trPr>
          <w:trHeight w:hRule="exact" w:val="226"/>
        </w:trPr>
        <w:tc>
          <w:tcPr>
            <w:tcW w:w="1767"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Предмет</w:t>
            </w:r>
          </w:p>
        </w:tc>
        <w:tc>
          <w:tcPr>
            <w:tcW w:w="3233"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Тема документа</w:t>
            </w:r>
          </w:p>
        </w:tc>
      </w:tr>
      <w:tr w:rsidR="000B686B" w:rsidRPr="00D42118" w:rsidTr="00D42118">
        <w:trPr>
          <w:trHeight w:hRule="exact" w:val="490"/>
        </w:trPr>
        <w:tc>
          <w:tcPr>
            <w:tcW w:w="1767"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Автор</w:t>
            </w:r>
          </w:p>
        </w:tc>
        <w:tc>
          <w:tcPr>
            <w:tcW w:w="3233"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Член команды проекта, подготовивший документ</w:t>
            </w:r>
          </w:p>
        </w:tc>
      </w:tr>
      <w:tr w:rsidR="000B686B" w:rsidRPr="00D42118" w:rsidTr="00D42118">
        <w:trPr>
          <w:trHeight w:hRule="exact" w:val="226"/>
        </w:trPr>
        <w:tc>
          <w:tcPr>
            <w:tcW w:w="1767"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Дата создания</w:t>
            </w:r>
          </w:p>
        </w:tc>
        <w:tc>
          <w:tcPr>
            <w:tcW w:w="3233"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Дата создания документа</w:t>
            </w:r>
          </w:p>
        </w:tc>
      </w:tr>
      <w:tr w:rsidR="000B686B" w:rsidRPr="00D42118" w:rsidTr="00D42118">
        <w:trPr>
          <w:trHeight w:hRule="exact" w:val="471"/>
        </w:trPr>
        <w:tc>
          <w:tcPr>
            <w:tcW w:w="1767"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Контрольный номер</w:t>
            </w:r>
          </w:p>
        </w:tc>
        <w:tc>
          <w:tcPr>
            <w:tcW w:w="3233"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Идентификатор, по которому можно ссылаться на документ</w:t>
            </w:r>
          </w:p>
        </w:tc>
      </w:tr>
    </w:tbl>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ИДЕНТИФИКАЦИЯ ДОКУМЕНТА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Контрольный номер. </w:t>
      </w:r>
      <w:r w:rsidRPr="00D42118">
        <w:rPr>
          <w:rFonts w:ascii="Times New Roman" w:eastAsia="Times New Roman" w:hAnsi="Times New Roman" w:cs="Times New Roman"/>
          <w:sz w:val="24"/>
          <w:szCs w:val="24"/>
        </w:rPr>
        <w:t xml:space="preserve">Контрольный номер (вместе с номером версии и датой) делает документ уникально идентифицируемым. Контрольный номер документа должен иметь формат </w:t>
      </w:r>
      <w:r w:rsidRPr="00D42118">
        <w:rPr>
          <w:rFonts w:ascii="Times New Roman" w:eastAsia="Times New Roman" w:hAnsi="Times New Roman" w:cs="Times New Roman"/>
          <w:i/>
          <w:iCs/>
          <w:sz w:val="24"/>
          <w:szCs w:val="24"/>
          <w:lang w:val="en-US"/>
        </w:rPr>
        <w:t>DDDD</w:t>
      </w:r>
      <w:r w:rsidRPr="00D42118">
        <w:rPr>
          <w:rFonts w:ascii="Times New Roman" w:eastAsia="Times New Roman" w:hAnsi="Times New Roman" w:cs="Times New Roman"/>
          <w:i/>
          <w:iCs/>
          <w:sz w:val="24"/>
          <w:szCs w:val="24"/>
        </w:rPr>
        <w:t>/</w:t>
      </w:r>
      <w:r w:rsidRPr="00D42118">
        <w:rPr>
          <w:rFonts w:ascii="Times New Roman" w:eastAsia="Times New Roman" w:hAnsi="Times New Roman" w:cs="Times New Roman"/>
          <w:i/>
          <w:iCs/>
          <w:sz w:val="24"/>
          <w:szCs w:val="24"/>
          <w:lang w:val="en-US"/>
        </w:rPr>
        <w:t>CCCC</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TTTT</w:t>
      </w:r>
      <w:r w:rsidRPr="00D42118">
        <w:rPr>
          <w:rFonts w:ascii="Times New Roman" w:eastAsia="Times New Roman" w:hAnsi="Times New Roman" w:cs="Times New Roman"/>
          <w:i/>
          <w:iCs/>
          <w:sz w:val="24"/>
          <w:szCs w:val="24"/>
        </w:rPr>
        <w:t>/</w:t>
      </w:r>
      <w:r w:rsidRPr="00D42118">
        <w:rPr>
          <w:rFonts w:ascii="Times New Roman" w:eastAsia="Times New Roman" w:hAnsi="Times New Roman" w:cs="Times New Roman"/>
          <w:i/>
          <w:iCs/>
          <w:sz w:val="24"/>
          <w:szCs w:val="24"/>
          <w:lang w:val="en-US"/>
        </w:rPr>
        <w:t>NNNN</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где </w:t>
      </w:r>
      <w:r w:rsidRPr="00D42118">
        <w:rPr>
          <w:rFonts w:ascii="Times New Roman" w:eastAsia="Times New Roman" w:hAnsi="Times New Roman" w:cs="Times New Roman"/>
          <w:i/>
          <w:iCs/>
          <w:sz w:val="24"/>
          <w:szCs w:val="24"/>
          <w:lang w:val="en-US"/>
        </w:rPr>
        <w:t>DDDD</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 идентификатор программы, </w:t>
      </w:r>
      <w:proofErr w:type="spellStart"/>
      <w:r w:rsidRPr="00D42118">
        <w:rPr>
          <w:rFonts w:ascii="Times New Roman" w:eastAsia="Times New Roman" w:hAnsi="Times New Roman" w:cs="Times New Roman"/>
          <w:sz w:val="24"/>
          <w:szCs w:val="24"/>
        </w:rPr>
        <w:t>оргединицы</w:t>
      </w:r>
      <w:proofErr w:type="spellEnd"/>
      <w:r w:rsidRPr="00D42118">
        <w:rPr>
          <w:rFonts w:ascii="Times New Roman" w:eastAsia="Times New Roman" w:hAnsi="Times New Roman" w:cs="Times New Roman"/>
          <w:sz w:val="24"/>
          <w:szCs w:val="24"/>
        </w:rPr>
        <w:t xml:space="preserve"> и т.д.; </w:t>
      </w:r>
      <w:r w:rsidRPr="00D42118">
        <w:rPr>
          <w:rFonts w:ascii="Times New Roman" w:eastAsia="Times New Roman" w:hAnsi="Times New Roman" w:cs="Times New Roman"/>
          <w:i/>
          <w:iCs/>
          <w:sz w:val="24"/>
          <w:szCs w:val="24"/>
        </w:rPr>
        <w:t xml:space="preserve">СССС— </w:t>
      </w:r>
      <w:r w:rsidRPr="00D42118">
        <w:rPr>
          <w:rFonts w:ascii="Times New Roman" w:eastAsia="Times New Roman" w:hAnsi="Times New Roman" w:cs="Times New Roman"/>
          <w:sz w:val="24"/>
          <w:szCs w:val="24"/>
        </w:rPr>
        <w:t xml:space="preserve">ссылка на заказчика или проект; </w:t>
      </w:r>
      <w:r w:rsidRPr="00D42118">
        <w:rPr>
          <w:rFonts w:ascii="Times New Roman" w:eastAsia="Times New Roman" w:hAnsi="Times New Roman" w:cs="Times New Roman"/>
          <w:i/>
          <w:iCs/>
          <w:sz w:val="24"/>
          <w:szCs w:val="24"/>
        </w:rPr>
        <w:t xml:space="preserve">ТТТТ— </w:t>
      </w:r>
      <w:r w:rsidRPr="00D42118">
        <w:rPr>
          <w:rFonts w:ascii="Times New Roman" w:eastAsia="Times New Roman" w:hAnsi="Times New Roman" w:cs="Times New Roman"/>
          <w:sz w:val="24"/>
          <w:szCs w:val="24"/>
        </w:rPr>
        <w:t xml:space="preserve">мнемоническое обозначение; </w:t>
      </w:r>
      <w:r w:rsidRPr="00D42118">
        <w:rPr>
          <w:rFonts w:ascii="Times New Roman" w:eastAsia="Times New Roman" w:hAnsi="Times New Roman" w:cs="Times New Roman"/>
          <w:i/>
          <w:iCs/>
          <w:sz w:val="24"/>
          <w:szCs w:val="24"/>
          <w:lang w:val="en-US"/>
        </w:rPr>
        <w:t>NNNN</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w:t>
      </w:r>
      <w:proofErr w:type="spellStart"/>
      <w:r w:rsidRPr="00D42118">
        <w:rPr>
          <w:rFonts w:ascii="Times New Roman" w:eastAsia="Times New Roman" w:hAnsi="Times New Roman" w:cs="Times New Roman"/>
          <w:sz w:val="24"/>
          <w:szCs w:val="24"/>
        </w:rPr>
        <w:t>внутрисерийный</w:t>
      </w:r>
      <w:proofErr w:type="spellEnd"/>
      <w:r w:rsidRPr="00D42118">
        <w:rPr>
          <w:rFonts w:ascii="Times New Roman" w:eastAsia="Times New Roman" w:hAnsi="Times New Roman" w:cs="Times New Roman"/>
          <w:sz w:val="24"/>
          <w:szCs w:val="24"/>
        </w:rPr>
        <w:t xml:space="preserve">» номер (не номер версии). Отметим, что длина каждой из частей может быть различной. К примеру, если тип документа «Предложение», то данный документ имеет трехсимвольный идентификатор ПРД в </w:t>
      </w:r>
      <w:r w:rsidRPr="00D42118">
        <w:rPr>
          <w:rFonts w:ascii="Times New Roman" w:eastAsia="Times New Roman" w:hAnsi="Times New Roman" w:cs="Times New Roman"/>
          <w:i/>
          <w:iCs/>
          <w:sz w:val="24"/>
          <w:szCs w:val="24"/>
          <w:lang w:val="en-US"/>
        </w:rPr>
        <w:t>DDDD</w:t>
      </w:r>
      <w:r w:rsidRPr="00D42118">
        <w:rPr>
          <w:rFonts w:ascii="Times New Roman" w:eastAsia="Times New Roman" w:hAnsi="Times New Roman" w:cs="Times New Roman"/>
          <w:i/>
          <w:iCs/>
          <w:sz w:val="24"/>
          <w:szCs w:val="24"/>
        </w:rPr>
        <w:t>-</w:t>
      </w:r>
      <w:r w:rsidRPr="00D42118">
        <w:rPr>
          <w:rFonts w:ascii="Times New Roman" w:eastAsia="Times New Roman" w:hAnsi="Times New Roman" w:cs="Times New Roman"/>
          <w:iCs/>
          <w:sz w:val="24"/>
          <w:szCs w:val="24"/>
        </w:rPr>
        <w:t>фор</w:t>
      </w:r>
      <w:r w:rsidRPr="00D42118">
        <w:rPr>
          <w:rFonts w:ascii="Times New Roman" w:eastAsia="Times New Roman" w:hAnsi="Times New Roman" w:cs="Times New Roman"/>
          <w:sz w:val="24"/>
          <w:szCs w:val="24"/>
        </w:rPr>
        <w:t xml:space="preserve">мате и </w:t>
      </w:r>
      <w:proofErr w:type="spellStart"/>
      <w:r w:rsidRPr="00D42118">
        <w:rPr>
          <w:rFonts w:ascii="Times New Roman" w:eastAsia="Times New Roman" w:hAnsi="Times New Roman" w:cs="Times New Roman"/>
          <w:sz w:val="24"/>
          <w:szCs w:val="24"/>
        </w:rPr>
        <w:t>четырехсимвольный</w:t>
      </w:r>
      <w:proofErr w:type="spellEnd"/>
      <w:r w:rsidRPr="00D42118">
        <w:rPr>
          <w:rFonts w:ascii="Times New Roman" w:eastAsia="Times New Roman" w:hAnsi="Times New Roman" w:cs="Times New Roman"/>
          <w:sz w:val="24"/>
          <w:szCs w:val="24"/>
        </w:rPr>
        <w:t xml:space="preserve"> идентификатор для </w:t>
      </w:r>
      <w:proofErr w:type="spellStart"/>
      <w:r w:rsidR="00D42118">
        <w:rPr>
          <w:rFonts w:ascii="Times New Roman" w:eastAsia="Times New Roman" w:hAnsi="Times New Roman" w:cs="Times New Roman"/>
          <w:sz w:val="24"/>
          <w:szCs w:val="24"/>
        </w:rPr>
        <w:t>Т</w:t>
      </w:r>
      <w:r w:rsidRPr="00D42118">
        <w:rPr>
          <w:rFonts w:ascii="Times New Roman" w:eastAsia="Times New Roman" w:hAnsi="Times New Roman" w:cs="Times New Roman"/>
          <w:sz w:val="24"/>
          <w:szCs w:val="24"/>
        </w:rPr>
        <w:t>Т</w:t>
      </w:r>
      <w:r w:rsidR="00D42118">
        <w:rPr>
          <w:rFonts w:ascii="Times New Roman" w:eastAsia="Times New Roman" w:hAnsi="Times New Roman" w:cs="Times New Roman"/>
          <w:sz w:val="24"/>
          <w:szCs w:val="24"/>
        </w:rPr>
        <w:t>Т</w:t>
      </w:r>
      <w:r w:rsidRPr="00D42118">
        <w:rPr>
          <w:rFonts w:ascii="Times New Roman" w:eastAsia="Times New Roman" w:hAnsi="Times New Roman" w:cs="Times New Roman"/>
          <w:sz w:val="24"/>
          <w:szCs w:val="24"/>
        </w:rPr>
        <w:t>Т-формата</w:t>
      </w:r>
      <w:proofErr w:type="spellEnd"/>
      <w:r w:rsidRPr="00D42118">
        <w:rPr>
          <w:rFonts w:ascii="Times New Roman" w:eastAsia="Times New Roman" w:hAnsi="Times New Roman" w:cs="Times New Roman"/>
          <w:sz w:val="24"/>
          <w:szCs w:val="24"/>
        </w:rPr>
        <w:t xml:space="preserve">. Например, номер 'АДМ/ВТ173/ПК/002' означает, что документ поступил из администрации, заказчик — </w:t>
      </w:r>
      <w:r w:rsidRPr="00D42118">
        <w:rPr>
          <w:rFonts w:ascii="Times New Roman" w:eastAsia="Times New Roman" w:hAnsi="Times New Roman" w:cs="Times New Roman"/>
          <w:i/>
          <w:iCs/>
          <w:sz w:val="24"/>
          <w:szCs w:val="24"/>
          <w:lang w:val="en-US"/>
        </w:rPr>
        <w:t>British</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i/>
          <w:iCs/>
          <w:sz w:val="24"/>
          <w:szCs w:val="24"/>
          <w:lang w:val="en-US"/>
        </w:rPr>
        <w:t>Telecommunications</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и этот документ — план качества управления проектом. Обратите внимание на последние цифры: они указывают на то, что существуют два плана качества управления проектом (001 и 002), а не на то, что это вторая версия плана.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Версия. </w:t>
      </w:r>
      <w:r w:rsidRPr="00D42118">
        <w:rPr>
          <w:rFonts w:ascii="Times New Roman" w:eastAsia="Times New Roman" w:hAnsi="Times New Roman" w:cs="Times New Roman"/>
          <w:sz w:val="24"/>
          <w:szCs w:val="24"/>
        </w:rPr>
        <w:t>Все контролируемые документы поддерживаются последовательной нумерацией версий. Если изменения, вносимые в версию, значительны, то номер версии увеличивается на единицу; если же</w:t>
      </w:r>
      <w:r w:rsidR="00D42118">
        <w:rPr>
          <w:rFonts w:ascii="Times New Roman" w:eastAsia="Times New Roman" w:hAnsi="Times New Roman" w:cs="Times New Roman"/>
          <w:sz w:val="24"/>
          <w:szCs w:val="24"/>
        </w:rPr>
        <w:t xml:space="preserve"> </w:t>
      </w:r>
      <w:r w:rsidRPr="00D42118">
        <w:rPr>
          <w:rFonts w:ascii="Times New Roman" w:eastAsia="Times New Roman" w:hAnsi="Times New Roman" w:cs="Times New Roman"/>
          <w:sz w:val="24"/>
          <w:szCs w:val="24"/>
        </w:rPr>
        <w:t xml:space="preserve">изменения небольшие, то номер версии увеличивается на 0.1. Дата версии </w:t>
      </w:r>
      <w:r w:rsidRPr="00D42118">
        <w:rPr>
          <w:rFonts w:ascii="Times New Roman" w:eastAsia="Times New Roman" w:hAnsi="Times New Roman" w:cs="Times New Roman"/>
          <w:sz w:val="24"/>
          <w:szCs w:val="24"/>
        </w:rPr>
        <w:lastRenderedPageBreak/>
        <w:t xml:space="preserve">указывается в следующем формате '09 Май 2004'. Если в контролируемом документе подвергается изменению не весь документ, а его отдельные страницы, то изменение номера версии происходит следующим образом. Измененный номер в формате </w:t>
      </w:r>
      <w:r w:rsidRPr="00D42118">
        <w:rPr>
          <w:rFonts w:ascii="Times New Roman" w:eastAsia="Times New Roman" w:hAnsi="Times New Roman" w:cs="Times New Roman"/>
          <w:i/>
          <w:iCs/>
          <w:sz w:val="24"/>
          <w:szCs w:val="24"/>
        </w:rPr>
        <w:t>'</w:t>
      </w:r>
      <w:r w:rsidRPr="00D42118">
        <w:rPr>
          <w:rFonts w:ascii="Times New Roman" w:eastAsia="Times New Roman" w:hAnsi="Times New Roman" w:cs="Times New Roman"/>
          <w:i/>
          <w:iCs/>
          <w:sz w:val="24"/>
          <w:szCs w:val="24"/>
          <w:lang w:val="en-US"/>
        </w:rPr>
        <w:t>X</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lang w:val="en-US"/>
        </w:rPr>
        <w:t>Z</w:t>
      </w:r>
      <w:r w:rsidRPr="00D42118">
        <w:rPr>
          <w:rFonts w:ascii="Times New Roman" w:eastAsia="Times New Roman" w:hAnsi="Times New Roman" w:cs="Times New Roman"/>
          <w:sz w:val="24"/>
          <w:szCs w:val="24"/>
        </w:rPr>
        <w:t xml:space="preserve">' (где </w:t>
      </w:r>
      <w:r w:rsidRPr="00D42118">
        <w:rPr>
          <w:rFonts w:ascii="Times New Roman" w:eastAsia="Times New Roman" w:hAnsi="Times New Roman" w:cs="Times New Roman"/>
          <w:i/>
          <w:iCs/>
          <w:sz w:val="24"/>
          <w:szCs w:val="24"/>
          <w:lang w:val="en-US"/>
        </w:rPr>
        <w:t>X</w:t>
      </w:r>
      <w:r w:rsidRPr="00D42118">
        <w:rPr>
          <w:rFonts w:ascii="Times New Roman" w:eastAsia="Times New Roman" w:hAnsi="Times New Roman" w:cs="Times New Roman"/>
          <w:i/>
          <w:iCs/>
          <w:sz w:val="24"/>
          <w:szCs w:val="24"/>
        </w:rPr>
        <w:t xml:space="preserve">— </w:t>
      </w:r>
      <w:r w:rsidRPr="00D42118">
        <w:rPr>
          <w:rFonts w:ascii="Times New Roman" w:eastAsia="Times New Roman" w:hAnsi="Times New Roman" w:cs="Times New Roman"/>
          <w:sz w:val="24"/>
          <w:szCs w:val="24"/>
        </w:rPr>
        <w:t xml:space="preserve">текущая версия, </w:t>
      </w:r>
      <w:proofErr w:type="spellStart"/>
      <w:r w:rsidRPr="00D42118">
        <w:rPr>
          <w:rFonts w:ascii="Times New Roman" w:eastAsia="Times New Roman" w:hAnsi="Times New Roman" w:cs="Times New Roman"/>
          <w:sz w:val="24"/>
          <w:szCs w:val="24"/>
          <w:lang w:val="en-US"/>
        </w:rPr>
        <w:t>a</w:t>
      </w:r>
      <w:proofErr w:type="spellEnd"/>
      <w:r w:rsidRPr="00D42118">
        <w:rPr>
          <w:rFonts w:ascii="Times New Roman" w:eastAsia="Times New Roman" w:hAnsi="Times New Roman" w:cs="Times New Roman"/>
          <w:sz w:val="24"/>
          <w:szCs w:val="24"/>
        </w:rPr>
        <w:t xml:space="preserve"> </w:t>
      </w:r>
      <w:r w:rsidRPr="00D42118">
        <w:rPr>
          <w:rFonts w:ascii="Times New Roman" w:eastAsia="Times New Roman" w:hAnsi="Times New Roman" w:cs="Times New Roman"/>
          <w:sz w:val="24"/>
          <w:szCs w:val="24"/>
          <w:lang w:val="en-US"/>
        </w:rPr>
        <w:t>Z</w:t>
      </w:r>
      <w:r w:rsidRPr="00D42118">
        <w:rPr>
          <w:rFonts w:ascii="Times New Roman" w:eastAsia="Times New Roman" w:hAnsi="Times New Roman" w:cs="Times New Roman"/>
          <w:sz w:val="24"/>
          <w:szCs w:val="24"/>
        </w:rPr>
        <w:t>— номер правки) указывается только на страницах, которые подверглись изменению, на титульном листе и в таблице «История изменений». Например, в документе с номером версии 1 изменения вносились только на стр. 3 и 10. В этом случае устанавливается новый номер версии 1.1 (с новой датой), который указывается на титульном листе, в таблице «История изменений» и на стр. 3 и 10. Остальные страницы остаются без каких-либо изменений.</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Верхний и нижний колонтитулы. </w:t>
      </w:r>
      <w:r w:rsidRPr="00D42118">
        <w:rPr>
          <w:rFonts w:ascii="Times New Roman" w:eastAsia="Times New Roman" w:hAnsi="Times New Roman" w:cs="Times New Roman"/>
          <w:sz w:val="24"/>
          <w:szCs w:val="24"/>
        </w:rPr>
        <w:t>В каждом документе на всех страницах в верхнем и нижнем колонтитулах указывается следующая информация: контрольный номер, номер версии, номер страницы и название файла (включая полный путь). Помимо этой информации могут быть также указаны заголовок документа и требования по его защите.</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СОКРАЩЕНИЯ В ДОКУМЕНТАХ</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Cs/>
          <w:sz w:val="24"/>
          <w:szCs w:val="24"/>
        </w:rPr>
        <w:t>В</w:t>
      </w:r>
      <w:r w:rsidRPr="00D42118">
        <w:rPr>
          <w:rFonts w:ascii="Times New Roman" w:eastAsia="Times New Roman" w:hAnsi="Times New Roman" w:cs="Times New Roman"/>
          <w:b/>
          <w:bCs/>
          <w:sz w:val="24"/>
          <w:szCs w:val="24"/>
        </w:rPr>
        <w:t xml:space="preserve"> </w:t>
      </w:r>
      <w:r w:rsidRPr="00D42118">
        <w:rPr>
          <w:rFonts w:ascii="Times New Roman" w:eastAsia="Times New Roman" w:hAnsi="Times New Roman" w:cs="Times New Roman"/>
          <w:sz w:val="24"/>
          <w:szCs w:val="24"/>
        </w:rPr>
        <w:t>табл. 8.8 приведен список сокращений, встречающихся в документах по проекту.</w:t>
      </w:r>
    </w:p>
    <w:p w:rsidR="00D42118" w:rsidRDefault="00E237B7" w:rsidP="00C76190">
      <w:pPr>
        <w:shd w:val="clear" w:color="auto" w:fill="FFFFFF"/>
        <w:spacing w:line="360" w:lineRule="auto"/>
        <w:ind w:firstLine="567"/>
        <w:jc w:val="right"/>
        <w:rPr>
          <w:rFonts w:ascii="Times New Roman" w:eastAsia="Times New Roman" w:hAnsi="Times New Roman" w:cs="Times New Roman"/>
          <w:b/>
          <w:bCs/>
          <w:sz w:val="24"/>
          <w:szCs w:val="24"/>
        </w:rPr>
      </w:pPr>
      <w:r w:rsidRPr="00D42118">
        <w:rPr>
          <w:rFonts w:ascii="Times New Roman" w:eastAsia="Times New Roman" w:hAnsi="Times New Roman" w:cs="Times New Roman"/>
          <w:b/>
          <w:bCs/>
          <w:sz w:val="24"/>
          <w:szCs w:val="24"/>
        </w:rPr>
        <w:t xml:space="preserve">Таблица 8.8 </w:t>
      </w:r>
    </w:p>
    <w:tbl>
      <w:tblPr>
        <w:tblW w:w="5000" w:type="pct"/>
        <w:tblCellMar>
          <w:left w:w="40" w:type="dxa"/>
          <w:right w:w="40" w:type="dxa"/>
        </w:tblCellMar>
        <w:tblLook w:val="0000"/>
      </w:tblPr>
      <w:tblGrid>
        <w:gridCol w:w="2986"/>
        <w:gridCol w:w="7302"/>
      </w:tblGrid>
      <w:tr w:rsidR="000B686B" w:rsidRPr="00D42118" w:rsidTr="00D42118">
        <w:trPr>
          <w:trHeight w:hRule="exact" w:val="240"/>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 xml:space="preserve">Список </w:t>
            </w:r>
            <w:proofErr w:type="spellStart"/>
            <w:r w:rsidRPr="00D42118">
              <w:rPr>
                <w:rFonts w:ascii="Times New Roman" w:eastAsia="Times New Roman" w:hAnsi="Times New Roman" w:cs="Times New Roman"/>
                <w:b/>
                <w:bCs/>
              </w:rPr>
              <w:t>сокращений</w:t>
            </w:r>
            <w:r w:rsidRPr="00D42118">
              <w:rPr>
                <w:rFonts w:ascii="Times New Roman" w:eastAsia="Times New Roman" w:hAnsi="Times New Roman" w:cs="Times New Roman"/>
                <w:b/>
                <w:bCs/>
                <w:i/>
                <w:iCs/>
              </w:rPr>
              <w:t>Сокращение</w:t>
            </w:r>
            <w:proofErr w:type="spellEnd"/>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Тип документе</w:t>
            </w:r>
          </w:p>
        </w:tc>
      </w:tr>
      <w:tr w:rsidR="000B686B" w:rsidRPr="00D42118" w:rsidTr="00D42118">
        <w:trPr>
          <w:trHeight w:hRule="exact" w:val="240"/>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i/>
                <w:iCs/>
              </w:rPr>
              <w:t>ПК</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План качества работ по проекту</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ФРС</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Форма «Риски и спорные вопросы»</w:t>
            </w:r>
          </w:p>
        </w:tc>
      </w:tr>
      <w:tr w:rsidR="000B686B" w:rsidRPr="00D42118" w:rsidTr="00D42118">
        <w:trPr>
          <w:trHeight w:hRule="exact" w:val="230"/>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ЖРС</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 xml:space="preserve">Журнал рисков и </w:t>
            </w:r>
            <w:r w:rsidRPr="00D42118">
              <w:rPr>
                <w:rFonts w:ascii="Times New Roman" w:eastAsia="Times New Roman" w:hAnsi="Times New Roman" w:cs="Times New Roman"/>
                <w:b/>
                <w:bCs/>
                <w:i/>
                <w:iCs/>
              </w:rPr>
              <w:t>спорных вопросов</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ОПР</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Отчет по проблемам</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ЖПР</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Журнал отчетов по проблемам</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ФЗИ</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Форма «Запрос на изменение»</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ЖЗИ</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Журнал запросов на изменение</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ПЛ</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Протокол совещания</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ОСП</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Отчет о состоянии проекта</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ОНО</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Отчет об исполнении обязательств</w:t>
            </w:r>
          </w:p>
        </w:tc>
      </w:tr>
      <w:tr w:rsidR="000B686B" w:rsidRPr="00D42118" w:rsidTr="00D42118">
        <w:trPr>
          <w:trHeight w:hRule="exact" w:val="230"/>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hAnsi="Times New Roman" w:cs="Times New Roman"/>
                <w:b/>
                <w:bCs/>
              </w:rPr>
              <w:t>00</w:t>
            </w:r>
            <w:r w:rsidRPr="00D42118">
              <w:rPr>
                <w:rFonts w:ascii="Times New Roman" w:eastAsia="Times New Roman" w:hAnsi="Times New Roman" w:cs="Times New Roman"/>
                <w:b/>
                <w:bCs/>
              </w:rPr>
              <w:t>Р</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Отчет об окончании работ</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АПР</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Акт приемки</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ПКО</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Процедуры «Контроль и отчетность»</w:t>
            </w:r>
          </w:p>
        </w:tc>
      </w:tr>
      <w:tr w:rsidR="000B686B" w:rsidRPr="00D42118" w:rsidTr="00D42118">
        <w:trPr>
          <w:trHeight w:hRule="exact" w:val="230"/>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ПУР</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Процедуры управления работами</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hAnsi="Times New Roman" w:cs="Times New Roman"/>
                <w:b/>
                <w:bCs/>
              </w:rPr>
              <w:t>0</w:t>
            </w:r>
            <w:r w:rsidRPr="00D42118">
              <w:rPr>
                <w:rFonts w:ascii="Times New Roman" w:eastAsia="Times New Roman" w:hAnsi="Times New Roman" w:cs="Times New Roman"/>
                <w:b/>
                <w:bCs/>
              </w:rPr>
              <w:t>РБ</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Отчет о работе</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РПЛ</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Рабочий план</w:t>
            </w:r>
          </w:p>
        </w:tc>
      </w:tr>
      <w:tr w:rsidR="000B686B" w:rsidRPr="00D42118" w:rsidTr="00D42118">
        <w:trPr>
          <w:trHeight w:hRule="exact" w:val="226"/>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ФПЛ</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Финансовый план</w:t>
            </w:r>
          </w:p>
        </w:tc>
      </w:tr>
      <w:tr w:rsidR="000B686B" w:rsidRPr="00D42118" w:rsidTr="00D42118">
        <w:trPr>
          <w:trHeight w:hRule="exact" w:val="235"/>
        </w:trPr>
        <w:tc>
          <w:tcPr>
            <w:tcW w:w="1451"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ИЭК</w:t>
            </w:r>
          </w:p>
        </w:tc>
        <w:tc>
          <w:tcPr>
            <w:tcW w:w="3549" w:type="pct"/>
            <w:tcBorders>
              <w:top w:val="single" w:sz="6" w:space="0" w:color="auto"/>
              <w:left w:val="single" w:sz="6" w:space="0" w:color="auto"/>
              <w:bottom w:val="single" w:sz="6" w:space="0" w:color="auto"/>
              <w:right w:val="single" w:sz="6" w:space="0" w:color="auto"/>
            </w:tcBorders>
            <w:shd w:val="clear" w:color="auto" w:fill="FFFFFF"/>
          </w:tcPr>
          <w:p w:rsidR="000B686B" w:rsidRPr="00D42118" w:rsidRDefault="00E237B7" w:rsidP="00D42118">
            <w:pPr>
              <w:shd w:val="clear" w:color="auto" w:fill="FFFFFF"/>
              <w:jc w:val="both"/>
              <w:rPr>
                <w:rFonts w:ascii="Times New Roman" w:hAnsi="Times New Roman" w:cs="Times New Roman"/>
              </w:rPr>
            </w:pPr>
            <w:r w:rsidRPr="00D42118">
              <w:rPr>
                <w:rFonts w:ascii="Times New Roman" w:eastAsia="Times New Roman" w:hAnsi="Times New Roman" w:cs="Times New Roman"/>
                <w:b/>
                <w:bCs/>
              </w:rPr>
              <w:t>Индекс элементов конфигурации</w:t>
            </w:r>
          </w:p>
        </w:tc>
      </w:tr>
    </w:tbl>
    <w:p w:rsidR="000B686B" w:rsidRPr="00D42118" w:rsidRDefault="000B686B" w:rsidP="0071614B">
      <w:pPr>
        <w:spacing w:line="360" w:lineRule="auto"/>
        <w:jc w:val="both"/>
        <w:rPr>
          <w:rFonts w:ascii="Times New Roman" w:hAnsi="Times New Roman" w:cs="Times New Roman"/>
          <w:sz w:val="24"/>
          <w:szCs w:val="24"/>
        </w:rPr>
      </w:pPr>
    </w:p>
    <w:tbl>
      <w:tblPr>
        <w:tblW w:w="5000" w:type="pct"/>
        <w:tblCellMar>
          <w:left w:w="40" w:type="dxa"/>
          <w:right w:w="40" w:type="dxa"/>
        </w:tblCellMar>
        <w:tblLook w:val="0000"/>
      </w:tblPr>
      <w:tblGrid>
        <w:gridCol w:w="3107"/>
        <w:gridCol w:w="7181"/>
      </w:tblGrid>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i/>
                <w:iCs/>
              </w:rPr>
              <w:t>Сокращение</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i/>
                <w:iCs/>
              </w:rPr>
              <w:t>Тип документа</w:t>
            </w:r>
          </w:p>
        </w:tc>
      </w:tr>
      <w:tr w:rsidR="000B686B" w:rsidRPr="00C76190" w:rsidTr="00C76190">
        <w:trPr>
          <w:trHeight w:hRule="exact" w:val="254"/>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 xml:space="preserve">СРЛ </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Справка о релизе</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C76190" w:rsidP="00C76190">
            <w:pPr>
              <w:shd w:val="clear" w:color="auto" w:fill="FFFFFF"/>
              <w:jc w:val="both"/>
              <w:rPr>
                <w:rFonts w:ascii="Times New Roman" w:hAnsi="Times New Roman" w:cs="Times New Roman"/>
                <w:b/>
              </w:rPr>
            </w:pPr>
            <w:r w:rsidRPr="00C76190">
              <w:rPr>
                <w:rFonts w:ascii="Times New Roman" w:eastAsia="Times New Roman" w:hAnsi="Times New Roman" w:cs="Times New Roman"/>
                <w:b/>
              </w:rPr>
              <w:t>СИД</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Справка об изменениях в документе</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РОБ</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Резюме по обязательствам</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ПВД</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Повестка дня</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ОПР</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Отчет о посещении рабочих мест</w:t>
            </w:r>
          </w:p>
        </w:tc>
      </w:tr>
      <w:tr w:rsidR="000B686B" w:rsidRPr="00C76190" w:rsidTr="00C76190">
        <w:trPr>
          <w:trHeight w:hRule="exact" w:val="483"/>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КУК</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ind w:firstLine="5"/>
              <w:jc w:val="both"/>
              <w:rPr>
                <w:rFonts w:ascii="Times New Roman" w:hAnsi="Times New Roman" w:cs="Times New Roman"/>
              </w:rPr>
            </w:pPr>
            <w:r w:rsidRPr="00C76190">
              <w:rPr>
                <w:rFonts w:ascii="Times New Roman" w:eastAsia="Times New Roman" w:hAnsi="Times New Roman" w:cs="Times New Roman"/>
                <w:b/>
                <w:bCs/>
              </w:rPr>
              <w:t>Контрольные вопросы по управлению качеством работ</w:t>
            </w:r>
          </w:p>
        </w:tc>
      </w:tr>
      <w:tr w:rsidR="000B686B" w:rsidRPr="00C76190" w:rsidTr="00C76190">
        <w:trPr>
          <w:trHeight w:hRule="exact" w:val="230"/>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БСР</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Бюллетень о состоянии работ</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БФС</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Бюллетень о финансовом состоянии</w:t>
            </w:r>
          </w:p>
        </w:tc>
      </w:tr>
      <w:tr w:rsidR="000B686B" w:rsidRPr="00C76190" w:rsidTr="00C76190">
        <w:trPr>
          <w:trHeight w:hRule="exact" w:val="242"/>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ПП</w:t>
            </w:r>
            <w:r w:rsidR="00C76190">
              <w:rPr>
                <w:rFonts w:ascii="Times New Roman" w:eastAsia="Times New Roman" w:hAnsi="Times New Roman" w:cs="Times New Roman"/>
                <w:b/>
                <w:bCs/>
              </w:rPr>
              <w:t>О</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План по персоналу и организационный план</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ПОП</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План обучения персонала</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ПФР</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План по материальным ресурсам</w:t>
            </w:r>
          </w:p>
        </w:tc>
      </w:tr>
      <w:tr w:rsidR="000B686B" w:rsidRPr="00C76190" w:rsidTr="00C76190">
        <w:trPr>
          <w:trHeight w:hRule="exact" w:val="230"/>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ВВП</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Введение в проект</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ПУС</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Процедуры управления ресурсами</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proofErr w:type="spellStart"/>
            <w:r w:rsidRPr="00C76190">
              <w:rPr>
                <w:rFonts w:ascii="Times New Roman" w:eastAsia="Times New Roman" w:hAnsi="Times New Roman" w:cs="Times New Roman"/>
              </w:rPr>
              <w:t>осн</w:t>
            </w:r>
            <w:proofErr w:type="spellEnd"/>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Описание системы назначений</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hAnsi="Times New Roman" w:cs="Times New Roman"/>
                <w:b/>
                <w:bCs/>
              </w:rPr>
              <w:t>0</w:t>
            </w:r>
            <w:r w:rsidRPr="00C76190">
              <w:rPr>
                <w:rFonts w:ascii="Times New Roman" w:eastAsia="Times New Roman" w:hAnsi="Times New Roman" w:cs="Times New Roman"/>
                <w:b/>
                <w:bCs/>
              </w:rPr>
              <w:t>Ф0</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Основная форма обзора</w:t>
            </w:r>
          </w:p>
        </w:tc>
      </w:tr>
      <w:tr w:rsidR="000B686B" w:rsidRPr="00C76190" w:rsidTr="00C76190">
        <w:trPr>
          <w:trHeight w:hRule="exact" w:val="226"/>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lastRenderedPageBreak/>
              <w:t>КОБ</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Комментарии к обзору</w:t>
            </w:r>
          </w:p>
        </w:tc>
      </w:tr>
      <w:tr w:rsidR="000B686B" w:rsidRPr="00C76190" w:rsidTr="00C76190">
        <w:trPr>
          <w:trHeight w:hRule="exact" w:val="235"/>
        </w:trPr>
        <w:tc>
          <w:tcPr>
            <w:tcW w:w="151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ФПА</w:t>
            </w:r>
          </w:p>
        </w:tc>
        <w:tc>
          <w:tcPr>
            <w:tcW w:w="3490"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Форма «Проведение аудита»</w:t>
            </w:r>
          </w:p>
        </w:tc>
      </w:tr>
    </w:tbl>
    <w:p w:rsidR="000B686B" w:rsidRDefault="000B686B" w:rsidP="0071614B">
      <w:pPr>
        <w:spacing w:line="360" w:lineRule="auto"/>
        <w:jc w:val="both"/>
        <w:rPr>
          <w:rFonts w:ascii="Times New Roman" w:hAnsi="Times New Roman" w:cs="Times New Roman"/>
          <w:sz w:val="24"/>
          <w:szCs w:val="24"/>
        </w:rPr>
      </w:pPr>
    </w:p>
    <w:tbl>
      <w:tblPr>
        <w:tblW w:w="5000" w:type="pct"/>
        <w:tblCellMar>
          <w:left w:w="40" w:type="dxa"/>
          <w:right w:w="40" w:type="dxa"/>
        </w:tblCellMar>
        <w:tblLook w:val="0000"/>
      </w:tblPr>
      <w:tblGrid>
        <w:gridCol w:w="2951"/>
        <w:gridCol w:w="7337"/>
      </w:tblGrid>
      <w:tr w:rsidR="000B686B" w:rsidRPr="00C76190" w:rsidTr="00C76190">
        <w:trPr>
          <w:trHeight w:hRule="exact" w:val="240"/>
        </w:trPr>
        <w:tc>
          <w:tcPr>
            <w:tcW w:w="1434"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C76190"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i/>
                <w:iCs/>
              </w:rPr>
              <w:t>С</w:t>
            </w:r>
            <w:r w:rsidR="00E237B7" w:rsidRPr="00C76190">
              <w:rPr>
                <w:rFonts w:ascii="Times New Roman" w:eastAsia="Times New Roman" w:hAnsi="Times New Roman" w:cs="Times New Roman"/>
                <w:b/>
                <w:bCs/>
                <w:i/>
                <w:iCs/>
              </w:rPr>
              <w:t>окращение</w:t>
            </w:r>
          </w:p>
        </w:tc>
        <w:tc>
          <w:tcPr>
            <w:tcW w:w="3566"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i/>
                <w:iCs/>
              </w:rPr>
              <w:t>Тип документа</w:t>
            </w:r>
          </w:p>
        </w:tc>
      </w:tr>
      <w:tr w:rsidR="000B686B" w:rsidRPr="00C76190" w:rsidTr="00C76190">
        <w:trPr>
          <w:trHeight w:hRule="exact" w:val="240"/>
        </w:trPr>
        <w:tc>
          <w:tcPr>
            <w:tcW w:w="1434"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ОРА</w:t>
            </w:r>
          </w:p>
        </w:tc>
        <w:tc>
          <w:tcPr>
            <w:tcW w:w="3566"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Отчет о результатах аудита</w:t>
            </w:r>
          </w:p>
        </w:tc>
      </w:tr>
      <w:tr w:rsidR="000B686B" w:rsidRPr="00C76190" w:rsidTr="00C76190">
        <w:trPr>
          <w:trHeight w:hRule="exact" w:val="226"/>
        </w:trPr>
        <w:tc>
          <w:tcPr>
            <w:tcW w:w="1434"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ОПК</w:t>
            </w:r>
          </w:p>
        </w:tc>
        <w:tc>
          <w:tcPr>
            <w:tcW w:w="3566"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Отчет по показателям качества</w:t>
            </w:r>
          </w:p>
        </w:tc>
      </w:tr>
      <w:tr w:rsidR="000B686B" w:rsidRPr="00C76190" w:rsidTr="00C76190">
        <w:trPr>
          <w:trHeight w:hRule="exact" w:val="226"/>
        </w:trPr>
        <w:tc>
          <w:tcPr>
            <w:tcW w:w="1434"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ОКЧ</w:t>
            </w:r>
          </w:p>
        </w:tc>
        <w:tc>
          <w:tcPr>
            <w:tcW w:w="3566"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Отчет по качеству</w:t>
            </w:r>
          </w:p>
        </w:tc>
      </w:tr>
      <w:tr w:rsidR="000B686B" w:rsidRPr="00C76190" w:rsidTr="00C76190">
        <w:trPr>
          <w:trHeight w:hRule="exact" w:val="230"/>
        </w:trPr>
        <w:tc>
          <w:tcPr>
            <w:tcW w:w="1434"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ПУЧ</w:t>
            </w:r>
          </w:p>
        </w:tc>
        <w:tc>
          <w:tcPr>
            <w:tcW w:w="3566"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Процедуры управления качеством</w:t>
            </w:r>
          </w:p>
        </w:tc>
      </w:tr>
      <w:tr w:rsidR="000B686B" w:rsidRPr="00C76190" w:rsidTr="00C76190">
        <w:trPr>
          <w:trHeight w:hRule="exact" w:val="454"/>
        </w:trPr>
        <w:tc>
          <w:tcPr>
            <w:tcW w:w="1434"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РСЭ</w:t>
            </w:r>
          </w:p>
        </w:tc>
        <w:tc>
          <w:tcPr>
            <w:tcW w:w="3566"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Регистрация состояния элементов конфигурации</w:t>
            </w:r>
          </w:p>
        </w:tc>
      </w:tr>
      <w:tr w:rsidR="000B686B" w:rsidRPr="00C76190" w:rsidTr="00C76190">
        <w:trPr>
          <w:trHeight w:hRule="exact" w:val="226"/>
        </w:trPr>
        <w:tc>
          <w:tcPr>
            <w:tcW w:w="1434"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ИНД</w:t>
            </w:r>
          </w:p>
        </w:tc>
        <w:tc>
          <w:tcPr>
            <w:tcW w:w="3566"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Индекс документов</w:t>
            </w:r>
          </w:p>
        </w:tc>
      </w:tr>
      <w:tr w:rsidR="000B686B" w:rsidRPr="00C76190" w:rsidTr="00C76190">
        <w:trPr>
          <w:trHeight w:hRule="exact" w:val="240"/>
        </w:trPr>
        <w:tc>
          <w:tcPr>
            <w:tcW w:w="1434"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ПУФ</w:t>
            </w:r>
          </w:p>
        </w:tc>
        <w:tc>
          <w:tcPr>
            <w:tcW w:w="3566"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Процедуры управления конфигурацией</w:t>
            </w:r>
          </w:p>
        </w:tc>
      </w:tr>
    </w:tbl>
    <w:p w:rsidR="000B686B" w:rsidRPr="00D42118" w:rsidRDefault="000B686B" w:rsidP="0071614B">
      <w:pPr>
        <w:spacing w:line="360" w:lineRule="auto"/>
        <w:jc w:val="both"/>
        <w:rPr>
          <w:rFonts w:ascii="Times New Roman" w:hAnsi="Times New Roman" w:cs="Times New Roman"/>
          <w:sz w:val="24"/>
          <w:szCs w:val="24"/>
        </w:rPr>
      </w:pPr>
    </w:p>
    <w:tbl>
      <w:tblPr>
        <w:tblW w:w="5000" w:type="pct"/>
        <w:tblCellMar>
          <w:left w:w="40" w:type="dxa"/>
          <w:right w:w="40" w:type="dxa"/>
        </w:tblCellMar>
        <w:tblLook w:val="0000"/>
      </w:tblPr>
      <w:tblGrid>
        <w:gridCol w:w="2938"/>
        <w:gridCol w:w="7350"/>
      </w:tblGrid>
      <w:tr w:rsidR="000B686B" w:rsidRPr="00C76190" w:rsidTr="00C76190">
        <w:trPr>
          <w:trHeight w:hRule="exact" w:val="235"/>
        </w:trPr>
        <w:tc>
          <w:tcPr>
            <w:tcW w:w="1428"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i/>
                <w:iCs/>
              </w:rPr>
              <w:t>Сокращение</w:t>
            </w:r>
          </w:p>
        </w:tc>
        <w:tc>
          <w:tcPr>
            <w:tcW w:w="3572"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i/>
                <w:iCs/>
              </w:rPr>
              <w:t>Тип документа</w:t>
            </w:r>
          </w:p>
        </w:tc>
      </w:tr>
      <w:tr w:rsidR="000B686B" w:rsidRPr="00C76190" w:rsidTr="00C76190">
        <w:trPr>
          <w:trHeight w:hRule="exact" w:val="245"/>
        </w:trPr>
        <w:tc>
          <w:tcPr>
            <w:tcW w:w="1428"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ДЗП</w:t>
            </w:r>
          </w:p>
        </w:tc>
        <w:tc>
          <w:tcPr>
            <w:tcW w:w="3572"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Докладная записка по проекту</w:t>
            </w:r>
          </w:p>
        </w:tc>
      </w:tr>
      <w:tr w:rsidR="000B686B" w:rsidRPr="00C76190" w:rsidTr="00C76190">
        <w:trPr>
          <w:trHeight w:hRule="exact" w:val="226"/>
        </w:trPr>
        <w:tc>
          <w:tcPr>
            <w:tcW w:w="1428"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ОТК</w:t>
            </w:r>
          </w:p>
        </w:tc>
        <w:tc>
          <w:tcPr>
            <w:tcW w:w="3572"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Отказ</w:t>
            </w:r>
          </w:p>
        </w:tc>
      </w:tr>
      <w:tr w:rsidR="000B686B" w:rsidRPr="00C76190" w:rsidTr="00C76190">
        <w:trPr>
          <w:trHeight w:hRule="exact" w:val="226"/>
        </w:trPr>
        <w:tc>
          <w:tcPr>
            <w:tcW w:w="1428"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C76190" w:rsidP="00C76190">
            <w:pPr>
              <w:shd w:val="clear" w:color="auto" w:fill="FFFFFF"/>
              <w:jc w:val="both"/>
              <w:rPr>
                <w:rFonts w:ascii="Times New Roman" w:hAnsi="Times New Roman" w:cs="Times New Roman"/>
              </w:rPr>
            </w:pPr>
            <w:r>
              <w:rPr>
                <w:rFonts w:ascii="Times New Roman" w:hAnsi="Times New Roman" w:cs="Times New Roman"/>
                <w:b/>
                <w:bCs/>
              </w:rPr>
              <w:t>ООЗ</w:t>
            </w:r>
          </w:p>
        </w:tc>
        <w:tc>
          <w:tcPr>
            <w:tcW w:w="3572"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Отчет об окончании этапа</w:t>
            </w:r>
          </w:p>
        </w:tc>
      </w:tr>
      <w:tr w:rsidR="000B686B" w:rsidRPr="00C76190" w:rsidTr="00C76190">
        <w:trPr>
          <w:trHeight w:hRule="exact" w:val="263"/>
        </w:trPr>
        <w:tc>
          <w:tcPr>
            <w:tcW w:w="1428"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КУП</w:t>
            </w:r>
          </w:p>
        </w:tc>
        <w:tc>
          <w:tcPr>
            <w:tcW w:w="3572"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ind w:firstLine="5"/>
              <w:jc w:val="both"/>
              <w:rPr>
                <w:rFonts w:ascii="Times New Roman" w:hAnsi="Times New Roman" w:cs="Times New Roman"/>
              </w:rPr>
            </w:pPr>
            <w:r w:rsidRPr="00C76190">
              <w:rPr>
                <w:rFonts w:ascii="Times New Roman" w:eastAsia="Times New Roman" w:hAnsi="Times New Roman" w:cs="Times New Roman"/>
                <w:b/>
                <w:bCs/>
              </w:rPr>
              <w:t>Контрольные вопросы по управлению проектом</w:t>
            </w:r>
          </w:p>
        </w:tc>
      </w:tr>
      <w:tr w:rsidR="000B686B" w:rsidRPr="00C76190" w:rsidTr="00C76190">
        <w:trPr>
          <w:trHeight w:hRule="exact" w:val="281"/>
        </w:trPr>
        <w:tc>
          <w:tcPr>
            <w:tcW w:w="1428"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ПРД</w:t>
            </w:r>
          </w:p>
        </w:tc>
        <w:tc>
          <w:tcPr>
            <w:tcW w:w="3572"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Технико-коммерческое предложение</w:t>
            </w:r>
          </w:p>
        </w:tc>
      </w:tr>
      <w:tr w:rsidR="000B686B" w:rsidRPr="00C76190" w:rsidTr="00C76190">
        <w:trPr>
          <w:trHeight w:hRule="exact" w:val="285"/>
        </w:trPr>
        <w:tc>
          <w:tcPr>
            <w:tcW w:w="1428"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C76190" w:rsidP="00C76190">
            <w:pPr>
              <w:shd w:val="clear" w:color="auto" w:fill="FFFFFF"/>
              <w:jc w:val="both"/>
              <w:rPr>
                <w:rFonts w:ascii="Times New Roman" w:hAnsi="Times New Roman" w:cs="Times New Roman"/>
                <w:b/>
              </w:rPr>
            </w:pPr>
            <w:r w:rsidRPr="00C76190">
              <w:rPr>
                <w:rFonts w:ascii="Times New Roman" w:eastAsia="Times New Roman" w:hAnsi="Times New Roman" w:cs="Times New Roman"/>
                <w:b/>
              </w:rPr>
              <w:t>ДГВ</w:t>
            </w:r>
          </w:p>
        </w:tc>
        <w:tc>
          <w:tcPr>
            <w:tcW w:w="3572" w:type="pct"/>
            <w:tcBorders>
              <w:top w:val="single" w:sz="6" w:space="0" w:color="auto"/>
              <w:left w:val="single" w:sz="6" w:space="0" w:color="auto"/>
              <w:bottom w:val="single" w:sz="6" w:space="0" w:color="auto"/>
              <w:right w:val="single" w:sz="6" w:space="0" w:color="auto"/>
            </w:tcBorders>
            <w:shd w:val="clear" w:color="auto" w:fill="FFFFFF"/>
          </w:tcPr>
          <w:p w:rsidR="000B686B" w:rsidRPr="00C76190" w:rsidRDefault="00E237B7" w:rsidP="00C76190">
            <w:pPr>
              <w:shd w:val="clear" w:color="auto" w:fill="FFFFFF"/>
              <w:jc w:val="both"/>
              <w:rPr>
                <w:rFonts w:ascii="Times New Roman" w:hAnsi="Times New Roman" w:cs="Times New Roman"/>
              </w:rPr>
            </w:pPr>
            <w:r w:rsidRPr="00C76190">
              <w:rPr>
                <w:rFonts w:ascii="Times New Roman" w:eastAsia="Times New Roman" w:hAnsi="Times New Roman" w:cs="Times New Roman"/>
                <w:b/>
                <w:bCs/>
              </w:rPr>
              <w:t>Договор</w:t>
            </w:r>
          </w:p>
        </w:tc>
      </w:tr>
    </w:tbl>
    <w:p w:rsidR="00C76190" w:rsidRDefault="00C76190" w:rsidP="0071614B">
      <w:pPr>
        <w:shd w:val="clear" w:color="auto" w:fill="FFFFFF"/>
        <w:spacing w:line="360" w:lineRule="auto"/>
        <w:jc w:val="both"/>
        <w:rPr>
          <w:rFonts w:ascii="Times New Roman" w:hAnsi="Times New Roman" w:cs="Times New Roman"/>
          <w:b/>
          <w:bCs/>
          <w:sz w:val="24"/>
          <w:szCs w:val="24"/>
        </w:rPr>
      </w:pP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hAnsi="Times New Roman" w:cs="Times New Roman"/>
          <w:b/>
          <w:bCs/>
          <w:sz w:val="24"/>
          <w:szCs w:val="24"/>
        </w:rPr>
        <w:t xml:space="preserve">8.3. </w:t>
      </w:r>
      <w:r w:rsidRPr="00D42118">
        <w:rPr>
          <w:rFonts w:ascii="Times New Roman" w:eastAsia="Times New Roman" w:hAnsi="Times New Roman" w:cs="Times New Roman"/>
          <w:b/>
          <w:bCs/>
          <w:sz w:val="24"/>
          <w:szCs w:val="24"/>
        </w:rPr>
        <w:t>РАЗРАБОТКА ПЛАНА УПРАВЛЕНИЯ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Как правило, для выполнения процедуры необходимо решить следующие задачи: 1) определить стратегии управления; 2) определить стандарты и процедуры; 3) подготовить предварительный вариант плана качества работ по проекту; 4) утвердить план у заказчика и исполнителя; 5) подготовить окончательный вариант плана качества работ.</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Определение стратегий управления. </w:t>
      </w:r>
      <w:r w:rsidRPr="00D42118">
        <w:rPr>
          <w:rFonts w:ascii="Times New Roman" w:eastAsia="Times New Roman" w:hAnsi="Times New Roman" w:cs="Times New Roman"/>
          <w:sz w:val="24"/>
          <w:szCs w:val="24"/>
        </w:rPr>
        <w:t>Проводится анализ стратегий управления на полноту и совместимость, анализ всех планов — на согласованность и координацию. В случае необходимости планы корректируются.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Определение стандартов и процедур. </w:t>
      </w:r>
      <w:r w:rsidRPr="00D42118">
        <w:rPr>
          <w:rFonts w:ascii="Times New Roman" w:eastAsia="Times New Roman" w:hAnsi="Times New Roman" w:cs="Times New Roman"/>
          <w:sz w:val="24"/>
          <w:szCs w:val="24"/>
        </w:rPr>
        <w:t>Проводится анализ стандартов и процедур на совместимость со стратегиями управления, а также на согласованность и координацию. В частности, необходимо убедиться, что процедура утверждения документов позволяет избежать излишней бюрократизации.</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Предварительный вариант плана качества работ. </w:t>
      </w:r>
      <w:r w:rsidRPr="00D42118">
        <w:rPr>
          <w:rFonts w:ascii="Times New Roman" w:eastAsia="Times New Roman" w:hAnsi="Times New Roman" w:cs="Times New Roman"/>
          <w:sz w:val="24"/>
          <w:szCs w:val="24"/>
        </w:rPr>
        <w:t>Необходимо включить в план качества работ по проекту разработанные стратегии управления, стандарты и процедуры и подготовить документ по стандартному формату.</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Утверждение плана заказчиком и исполнителем. </w:t>
      </w:r>
      <w:r w:rsidRPr="00D42118">
        <w:rPr>
          <w:rFonts w:ascii="Times New Roman" w:eastAsia="Times New Roman" w:hAnsi="Times New Roman" w:cs="Times New Roman"/>
          <w:sz w:val="24"/>
          <w:szCs w:val="24"/>
        </w:rPr>
        <w:t>Для утверждения со стороны исполнителя плана качества работ по проекту (и других связанных с ним документов), а также рабочего плана и финансового плана необходимо использовать процедуру обзора качества. Согласованию подлежат сроки, ресурсы, график работ и т.д. Для утверждения со стороны заказчика плана качества работ по проекту и рабочего плана также необходимо использовать процедуру обзора качества. Необходимо согласовать с заказчиком требования по ресурсам, график работ и обязательства, внести в</w:t>
      </w:r>
      <w:r w:rsidR="00C76190">
        <w:rPr>
          <w:rFonts w:ascii="Times New Roman" w:eastAsia="Times New Roman" w:hAnsi="Times New Roman" w:cs="Times New Roman"/>
          <w:sz w:val="24"/>
          <w:szCs w:val="24"/>
        </w:rPr>
        <w:t xml:space="preserve"> </w:t>
      </w:r>
      <w:r w:rsidRPr="00D42118">
        <w:rPr>
          <w:rFonts w:ascii="Times New Roman" w:eastAsia="Times New Roman" w:hAnsi="Times New Roman" w:cs="Times New Roman"/>
          <w:sz w:val="24"/>
          <w:szCs w:val="24"/>
        </w:rPr>
        <w:t>планы необходимые поправки и поставить на контроль процесс управления конфигурацией.</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lastRenderedPageBreak/>
        <w:t xml:space="preserve">Окончательный вариант плана качества работ. </w:t>
      </w:r>
      <w:r w:rsidRPr="00D42118">
        <w:rPr>
          <w:rFonts w:ascii="Times New Roman" w:eastAsia="Times New Roman" w:hAnsi="Times New Roman" w:cs="Times New Roman"/>
          <w:sz w:val="24"/>
          <w:szCs w:val="24"/>
        </w:rPr>
        <w:t>Опубликовать и разослать план качества работ по проекту и другие соответствующие документы. Провести совещания по запуску проекта. Отметим, что запуск проекта — это итоговый результат совещаний и встреч, проводимых с целью согласования области применения проекта, его целей и используемого подхода.</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hAnsi="Times New Roman" w:cs="Times New Roman"/>
          <w:b/>
          <w:bCs/>
          <w:sz w:val="24"/>
          <w:szCs w:val="24"/>
        </w:rPr>
        <w:t xml:space="preserve">8.4. </w:t>
      </w:r>
      <w:r w:rsidRPr="00D42118">
        <w:rPr>
          <w:rFonts w:ascii="Times New Roman" w:eastAsia="Times New Roman" w:hAnsi="Times New Roman" w:cs="Times New Roman"/>
          <w:b/>
          <w:bCs/>
          <w:sz w:val="24"/>
          <w:szCs w:val="24"/>
        </w:rPr>
        <w:t>СОСТАВЛЕНИЕ РАБОЧЕГО ПЛАНА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Для выполнения процедуры необходимо решить следующие задачи: 1) создать структуру распределения работ; 2) разработать схему зависимостей задач; 3) провести оценку работ; 4) составить график работ; 5) определить требования к ресурсам; 6) подготовить календарный план работ.</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Структура распределения работ. </w:t>
      </w:r>
      <w:r w:rsidRPr="00D42118">
        <w:rPr>
          <w:rFonts w:ascii="Times New Roman" w:eastAsia="Times New Roman" w:hAnsi="Times New Roman" w:cs="Times New Roman"/>
          <w:sz w:val="24"/>
          <w:szCs w:val="24"/>
        </w:rPr>
        <w:t>Необходимо разработать систему организации работ, которые предстоит выполнить, и определить, как эти работы согласуются с документом «Область применения проекта, его цели и подход», планом качества работ по проекту, ключевыми показателями выполнения. Структура распределения работ создается путем определения соответствующих этапов, задач, результатов и ролей, с указанием оценки трудоемкости планируемых работ.</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Схема зависимостей задач. </w:t>
      </w:r>
      <w:r w:rsidRPr="00D42118">
        <w:rPr>
          <w:rFonts w:ascii="Times New Roman" w:eastAsia="Times New Roman" w:hAnsi="Times New Roman" w:cs="Times New Roman"/>
          <w:sz w:val="24"/>
          <w:szCs w:val="24"/>
        </w:rPr>
        <w:t>Необходимо разработать схему зависимостей задач и идентифицировать ключевые показатели выполнения (представляющие собой некие стратегические моменты проекта, во время которых будет проверяться, отвечает ли ход выполнения проекта его целям). Следует проверить зависимости между задачами в структуре распределения задач. Результаты каждой из задач должны быть согласованы с документом «Область применения проекта, его цели и подход», а также с планом качества работ. Отметим, что необходимо избегать добавления зависимостей между задачами для того, чтобы отразить желаемую последовательность задач, тогда как на самом деле такой зависимости не существует.</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Оценка работ. </w:t>
      </w:r>
      <w:r w:rsidRPr="00D42118">
        <w:rPr>
          <w:rFonts w:ascii="Times New Roman" w:eastAsia="Times New Roman" w:hAnsi="Times New Roman" w:cs="Times New Roman"/>
          <w:sz w:val="24"/>
          <w:szCs w:val="24"/>
        </w:rPr>
        <w:t>Оценка затрат, необходимых для выполнения каждой задачи и роли, производится в соответствии с выбранным подходом к осуществлению проекта. Прежде всего оценивается сложность проекта. Для каждой задачи в структуре распределения</w:t>
      </w:r>
      <w:r w:rsidR="00C76190">
        <w:rPr>
          <w:rFonts w:ascii="Times New Roman" w:eastAsia="Times New Roman" w:hAnsi="Times New Roman" w:cs="Times New Roman"/>
          <w:sz w:val="24"/>
          <w:szCs w:val="24"/>
        </w:rPr>
        <w:t xml:space="preserve"> </w:t>
      </w:r>
      <w:r w:rsidRPr="00D42118">
        <w:rPr>
          <w:rFonts w:ascii="Times New Roman" w:eastAsia="Times New Roman" w:hAnsi="Times New Roman" w:cs="Times New Roman"/>
          <w:sz w:val="24"/>
          <w:szCs w:val="24"/>
        </w:rPr>
        <w:t>работ определяется формула оценки. Всем оценочным показателям присваиваются значения. Оценки рассчитываются для каждой задачи и роли в структуре распределения работ. Устанавливаются ограничения для неизмеримых рисков.</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График работ. </w:t>
      </w:r>
      <w:r w:rsidRPr="00D42118">
        <w:rPr>
          <w:rFonts w:ascii="Times New Roman" w:eastAsia="Times New Roman" w:hAnsi="Times New Roman" w:cs="Times New Roman"/>
          <w:sz w:val="24"/>
          <w:szCs w:val="24"/>
        </w:rPr>
        <w:t>График работ составляется в соответствии с календарным планом работ по проекту, исходя из плановой продолжительности проекта (как определено в документе «Область применения проекта, его цели и подход»), с указанием объема ресурсов, требуемых для выполнения каждой из ключевых ролей.</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Требования к ресурсам. </w:t>
      </w:r>
      <w:r w:rsidRPr="00D42118">
        <w:rPr>
          <w:rFonts w:ascii="Times New Roman" w:eastAsia="Times New Roman" w:hAnsi="Times New Roman" w:cs="Times New Roman"/>
          <w:sz w:val="24"/>
          <w:szCs w:val="24"/>
        </w:rPr>
        <w:t xml:space="preserve">Необходимо определить требования к персоналу и ресурсам заказчика, которые удовлетворяли бы документу «Область применения проекта, его цели и подход» и соответствовали бы календарному плану работ по проекту. В соответствии с графиком работ для </w:t>
      </w:r>
      <w:r w:rsidRPr="00D42118">
        <w:rPr>
          <w:rFonts w:ascii="Times New Roman" w:eastAsia="Times New Roman" w:hAnsi="Times New Roman" w:cs="Times New Roman"/>
          <w:sz w:val="24"/>
          <w:szCs w:val="24"/>
        </w:rPr>
        <w:lastRenderedPageBreak/>
        <w:t>каждого ресурса надо установить приоритет и для каждой задачи указать объем требуемых ресурсов. В результате требования к ресурсам должны включать даты начала и окончания работ, затраты, роль, описание ответственности и требуемых навыков персонала.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Календарный план работ. </w:t>
      </w:r>
      <w:r w:rsidRPr="00D42118">
        <w:rPr>
          <w:rFonts w:ascii="Times New Roman" w:eastAsia="Times New Roman" w:hAnsi="Times New Roman" w:cs="Times New Roman"/>
          <w:sz w:val="24"/>
          <w:szCs w:val="24"/>
        </w:rPr>
        <w:t>Календарный план работ разрабатывается на основе плана по персоналу. Сопоставив план по персоналу и график работ, подготавливают один или несколько возможных вариантов календарного плана работ для согласования заказчиком и исполнителем. Необходимо проанализировать план по персоналу и установить ожидаемую или фактическую загрузку. В соответствии с графиком работ и требованиями к ресурсам вносятся изменения в план по персоналу. Календарный план работ корректируется до тех пор, пока не будет достигнут оптимальный вариант, предполагающий рациональную загрузку персонала и эффективное использование ресурсов заказчика. Отметим, что если в календарном плане работ предполагается отслеживать финансовое состояние проекта, то необходимо указать соответствующие расценки на ресурсы, исходя из их категории.</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hAnsi="Times New Roman" w:cs="Times New Roman"/>
          <w:b/>
          <w:bCs/>
          <w:sz w:val="24"/>
          <w:szCs w:val="24"/>
        </w:rPr>
        <w:t xml:space="preserve">8.5. </w:t>
      </w:r>
      <w:r w:rsidRPr="00D42118">
        <w:rPr>
          <w:rFonts w:ascii="Times New Roman" w:eastAsia="Times New Roman" w:hAnsi="Times New Roman" w:cs="Times New Roman"/>
          <w:b/>
          <w:bCs/>
          <w:sz w:val="24"/>
          <w:szCs w:val="24"/>
        </w:rPr>
        <w:t>РАЗРАБОТКА ФИНАНСОВОГО ПЛАНА</w:t>
      </w:r>
    </w:p>
    <w:p w:rsidR="00C76190" w:rsidRDefault="00E237B7" w:rsidP="00C76190">
      <w:pPr>
        <w:shd w:val="clear" w:color="auto" w:fill="FFFFFF"/>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sz w:val="24"/>
          <w:szCs w:val="24"/>
        </w:rPr>
        <w:t>Для выполнения процедуры необходимо решить следующие задачи: 1) провести оценку трудоемкости; 2) оценить расходы по проекту; 3) провести анализ прибыли; 4) составить график платежей; 5) составить график затрат.</w:t>
      </w:r>
      <w:r w:rsidR="00C76190">
        <w:rPr>
          <w:rFonts w:ascii="Times New Roman" w:eastAsia="Times New Roman" w:hAnsi="Times New Roman" w:cs="Times New Roman"/>
          <w:sz w:val="24"/>
          <w:szCs w:val="24"/>
        </w:rPr>
        <w:t xml:space="preserve"> </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Оценка трудоемкости. </w:t>
      </w:r>
      <w:r w:rsidRPr="00D42118">
        <w:rPr>
          <w:rFonts w:ascii="Times New Roman" w:eastAsia="Times New Roman" w:hAnsi="Times New Roman" w:cs="Times New Roman"/>
          <w:sz w:val="24"/>
          <w:szCs w:val="24"/>
        </w:rPr>
        <w:t>На основе документа «Область применения проекта, его цели и подход», а также информации из календарного плана работ необходимо оценить трудоемкость работ персонала исполнителя, заказчика и субподрядчика. В качестве источника информации можно использовать требования к ресурсам (из рабочего плана).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Оценка расходов по проекту. </w:t>
      </w:r>
      <w:r w:rsidRPr="00D42118">
        <w:rPr>
          <w:rFonts w:ascii="Times New Roman" w:eastAsia="Times New Roman" w:hAnsi="Times New Roman" w:cs="Times New Roman"/>
          <w:sz w:val="24"/>
          <w:szCs w:val="24"/>
        </w:rPr>
        <w:t>Необходимо составить по месяцам смету затрат и указать сроки, когда расходы будут произведены.</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Анализ прибыли. </w:t>
      </w:r>
      <w:r w:rsidRPr="00D42118">
        <w:rPr>
          <w:rFonts w:ascii="Times New Roman" w:eastAsia="Times New Roman" w:hAnsi="Times New Roman" w:cs="Times New Roman"/>
          <w:sz w:val="24"/>
          <w:szCs w:val="24"/>
        </w:rPr>
        <w:t>На основании данных оценки трудоемкости работ и расходов по проекту необходимо оценить доходы, расходы (прямые и накладные) и ожидаемую прибыль.</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Составление графика платежей. </w:t>
      </w:r>
      <w:r w:rsidRPr="00D42118">
        <w:rPr>
          <w:rFonts w:ascii="Times New Roman" w:eastAsia="Times New Roman" w:hAnsi="Times New Roman" w:cs="Times New Roman"/>
          <w:sz w:val="24"/>
          <w:szCs w:val="24"/>
        </w:rPr>
        <w:t>На основании данных оценки расходов по проекту и анализа прибыли составляется график платежей.</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Составление графика затрат. </w:t>
      </w:r>
      <w:r w:rsidRPr="00D42118">
        <w:rPr>
          <w:rFonts w:ascii="Times New Roman" w:eastAsia="Times New Roman" w:hAnsi="Times New Roman" w:cs="Times New Roman"/>
          <w:sz w:val="24"/>
          <w:szCs w:val="24"/>
        </w:rPr>
        <w:t xml:space="preserve">Финансовый бюджет проекта разрабатывается на основании анализа прибыли и графика платежей. Составляется график затрат, который используется в </w:t>
      </w:r>
      <w:proofErr w:type="spellStart"/>
      <w:r w:rsidRPr="00D42118">
        <w:rPr>
          <w:rFonts w:ascii="Times New Roman" w:eastAsia="Times New Roman" w:hAnsi="Times New Roman" w:cs="Times New Roman"/>
          <w:sz w:val="24"/>
          <w:szCs w:val="24"/>
        </w:rPr>
        <w:t>подпроцессе</w:t>
      </w:r>
      <w:proofErr w:type="spellEnd"/>
      <w:r w:rsidRPr="00D42118">
        <w:rPr>
          <w:rFonts w:ascii="Times New Roman" w:eastAsia="Times New Roman" w:hAnsi="Times New Roman" w:cs="Times New Roman"/>
          <w:sz w:val="24"/>
          <w:szCs w:val="24"/>
        </w:rPr>
        <w:t xml:space="preserve"> «контроль рабочего плана» для отслеживания финансового состояния проекта.</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hAnsi="Times New Roman" w:cs="Times New Roman"/>
          <w:b/>
          <w:bCs/>
          <w:sz w:val="24"/>
          <w:szCs w:val="24"/>
        </w:rPr>
        <w:t xml:space="preserve">8.6. </w:t>
      </w:r>
      <w:r w:rsidRPr="00D42118">
        <w:rPr>
          <w:rFonts w:ascii="Times New Roman" w:eastAsia="Times New Roman" w:hAnsi="Times New Roman" w:cs="Times New Roman"/>
          <w:b/>
          <w:bCs/>
          <w:sz w:val="24"/>
          <w:szCs w:val="24"/>
        </w:rPr>
        <w:t>РАЗРАБОТКА ПЛАНА ПО ПЕРСОНАЛУ И ОРГАНИЗАЦИОННОГО ПЛАНА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Для выполнения процедуры необходимо решить следующие задачи: 1) спланировать организационную подготовку, роли и ответственность участников проекта; 2) определить наличие персонала требуемой квалификации.</w:t>
      </w:r>
    </w:p>
    <w:p w:rsidR="000B686B" w:rsidRPr="00D42118" w:rsidRDefault="00E237B7" w:rsidP="00C76190">
      <w:pPr>
        <w:shd w:val="clear" w:color="auto" w:fill="FFFFFF"/>
        <w:tabs>
          <w:tab w:val="left" w:pos="3336"/>
        </w:tabs>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Планирование организационной подготовки, ролей и ответственности. </w:t>
      </w:r>
      <w:r w:rsidRPr="00D42118">
        <w:rPr>
          <w:rFonts w:ascii="Times New Roman" w:eastAsia="Times New Roman" w:hAnsi="Times New Roman" w:cs="Times New Roman"/>
          <w:sz w:val="24"/>
          <w:szCs w:val="24"/>
        </w:rPr>
        <w:t xml:space="preserve">Необходимо проанализировать требования к ресурсам, прежний план организационной подготовки, </w:t>
      </w:r>
      <w:r w:rsidRPr="00D42118">
        <w:rPr>
          <w:rFonts w:ascii="Times New Roman" w:eastAsia="Times New Roman" w:hAnsi="Times New Roman" w:cs="Times New Roman"/>
          <w:sz w:val="24"/>
          <w:szCs w:val="24"/>
        </w:rPr>
        <w:lastRenderedPageBreak/>
        <w:t>сформулировать обязанности для каждой роли, составить предварительный организационный план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Определение персонала требуемой квалификации. </w:t>
      </w:r>
      <w:r w:rsidRPr="00D42118">
        <w:rPr>
          <w:rFonts w:ascii="Times New Roman" w:eastAsia="Times New Roman" w:hAnsi="Times New Roman" w:cs="Times New Roman"/>
          <w:sz w:val="24"/>
          <w:szCs w:val="24"/>
        </w:rPr>
        <w:t>Вместе с менеджерами необходимо подобрать персонал требуемой квалификации, установить требования для субподрядчиков, провести собеседование с кандидатами и оценить потребности в обучении, разослать запросы по необходимым назначениям и получить подтверждения на эти запросы. Если подтверждения не удовлетворяют требованиям организационного плана, то необходимо снова спланировать организационну</w:t>
      </w:r>
      <w:r w:rsidR="00C76190">
        <w:rPr>
          <w:rFonts w:ascii="Times New Roman" w:eastAsia="Times New Roman" w:hAnsi="Times New Roman" w:cs="Times New Roman"/>
          <w:sz w:val="24"/>
          <w:szCs w:val="24"/>
        </w:rPr>
        <w:t>ю подготовку, роли и ответствен</w:t>
      </w:r>
      <w:r w:rsidRPr="00D42118">
        <w:rPr>
          <w:rFonts w:ascii="Times New Roman" w:eastAsia="Times New Roman" w:hAnsi="Times New Roman" w:cs="Times New Roman"/>
          <w:sz w:val="24"/>
          <w:szCs w:val="24"/>
        </w:rPr>
        <w:t>ность участников проекта. Может быть целесообразно пересмотреть требования (в рабочем плане). Если требования организационного плана выполнены, то работа по подготовке плана по персоналу завершается.</w:t>
      </w:r>
    </w:p>
    <w:p w:rsidR="000B686B" w:rsidRPr="00D42118" w:rsidRDefault="00E237B7" w:rsidP="00C76190">
      <w:pPr>
        <w:shd w:val="clear" w:color="auto" w:fill="FFFFFF"/>
        <w:tabs>
          <w:tab w:val="left" w:pos="763"/>
        </w:tabs>
        <w:spacing w:line="360" w:lineRule="auto"/>
        <w:ind w:firstLine="567"/>
        <w:jc w:val="both"/>
        <w:rPr>
          <w:rFonts w:ascii="Times New Roman" w:hAnsi="Times New Roman" w:cs="Times New Roman"/>
          <w:sz w:val="24"/>
          <w:szCs w:val="24"/>
        </w:rPr>
      </w:pPr>
      <w:r w:rsidRPr="00D42118">
        <w:rPr>
          <w:rFonts w:ascii="Times New Roman" w:hAnsi="Times New Roman" w:cs="Times New Roman"/>
          <w:b/>
          <w:bCs/>
          <w:sz w:val="24"/>
          <w:szCs w:val="24"/>
        </w:rPr>
        <w:t>8.7.</w:t>
      </w:r>
      <w:r w:rsidRPr="00D42118">
        <w:rPr>
          <w:rFonts w:ascii="Times New Roman" w:hAnsi="Times New Roman" w:cs="Times New Roman"/>
          <w:b/>
          <w:bCs/>
          <w:sz w:val="24"/>
          <w:szCs w:val="24"/>
        </w:rPr>
        <w:tab/>
      </w:r>
      <w:r w:rsidRPr="00D42118">
        <w:rPr>
          <w:rFonts w:ascii="Times New Roman" w:eastAsia="Times New Roman" w:hAnsi="Times New Roman" w:cs="Times New Roman"/>
          <w:b/>
          <w:bCs/>
          <w:sz w:val="24"/>
          <w:szCs w:val="24"/>
        </w:rPr>
        <w:t>ПЛАНИРОВАНИЕ</w:t>
      </w:r>
      <w:r w:rsidR="00C76190">
        <w:rPr>
          <w:rFonts w:ascii="Times New Roman" w:eastAsia="Times New Roman" w:hAnsi="Times New Roman" w:cs="Times New Roman"/>
          <w:b/>
          <w:bCs/>
          <w:sz w:val="24"/>
          <w:szCs w:val="24"/>
        </w:rPr>
        <w:t xml:space="preserve"> О</w:t>
      </w:r>
      <w:r w:rsidRPr="00D42118">
        <w:rPr>
          <w:rFonts w:ascii="Times New Roman" w:eastAsia="Times New Roman" w:hAnsi="Times New Roman" w:cs="Times New Roman"/>
          <w:b/>
          <w:bCs/>
          <w:sz w:val="24"/>
          <w:szCs w:val="24"/>
        </w:rPr>
        <w:t>РГАНИЗАЦИОННОЙ ПОДГОТОВКИ</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Для выполнения процедуры необходимо решить следующие задачи: 1) провести набор персонала в команду проекта; 2) спланировать обучение персонала; 3) сделать назначения и провести обучение персонала.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Набор персонала в команду проекта. </w:t>
      </w:r>
      <w:r w:rsidRPr="00D42118">
        <w:rPr>
          <w:rFonts w:ascii="Times New Roman" w:eastAsia="Times New Roman" w:hAnsi="Times New Roman" w:cs="Times New Roman"/>
          <w:sz w:val="24"/>
          <w:szCs w:val="24"/>
        </w:rPr>
        <w:t>Необходимо утвердить даты начала работ с менеджерами и субподрядчиками. В случае невозможности задействовать в проекте запланированный персонал по каким-либо внешним причинам следует провести поиск кандидатур для замены.</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Планирование обучения персонала. </w:t>
      </w:r>
      <w:r w:rsidRPr="00D42118">
        <w:rPr>
          <w:rFonts w:ascii="Times New Roman" w:eastAsia="Times New Roman" w:hAnsi="Times New Roman" w:cs="Times New Roman"/>
          <w:sz w:val="24"/>
          <w:szCs w:val="24"/>
        </w:rPr>
        <w:t>В соответствии с установленными требованиями необходимо составить график обучения, подготовить «Введение в проект».</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Назначения и обучение персонала. </w:t>
      </w:r>
      <w:r w:rsidRPr="00D42118">
        <w:rPr>
          <w:rFonts w:ascii="Times New Roman" w:eastAsia="Times New Roman" w:hAnsi="Times New Roman" w:cs="Times New Roman"/>
          <w:sz w:val="24"/>
          <w:szCs w:val="24"/>
        </w:rPr>
        <w:t>Необходимо провести вводное обучение для новых членов команды проекта. Для каждого члена команды проекта следует согласовать круг обязанностей, проконтролировать и зарегистрировать проведение обучения.</w:t>
      </w:r>
    </w:p>
    <w:p w:rsidR="000B686B" w:rsidRPr="00D42118" w:rsidRDefault="00E237B7" w:rsidP="00C76190">
      <w:pPr>
        <w:shd w:val="clear" w:color="auto" w:fill="FFFFFF"/>
        <w:tabs>
          <w:tab w:val="left" w:pos="763"/>
        </w:tabs>
        <w:spacing w:line="360" w:lineRule="auto"/>
        <w:ind w:firstLine="567"/>
        <w:jc w:val="both"/>
        <w:rPr>
          <w:rFonts w:ascii="Times New Roman" w:hAnsi="Times New Roman" w:cs="Times New Roman"/>
          <w:sz w:val="24"/>
          <w:szCs w:val="24"/>
        </w:rPr>
      </w:pPr>
      <w:r w:rsidRPr="00D42118">
        <w:rPr>
          <w:rFonts w:ascii="Times New Roman" w:hAnsi="Times New Roman" w:cs="Times New Roman"/>
          <w:b/>
          <w:bCs/>
          <w:sz w:val="24"/>
          <w:szCs w:val="24"/>
        </w:rPr>
        <w:t>8.8.</w:t>
      </w:r>
      <w:r w:rsidRPr="00D42118">
        <w:rPr>
          <w:rFonts w:ascii="Times New Roman" w:hAnsi="Times New Roman" w:cs="Times New Roman"/>
          <w:b/>
          <w:bCs/>
          <w:sz w:val="24"/>
          <w:szCs w:val="24"/>
        </w:rPr>
        <w:tab/>
      </w:r>
      <w:r w:rsidRPr="00D42118">
        <w:rPr>
          <w:rFonts w:ascii="Times New Roman" w:eastAsia="Times New Roman" w:hAnsi="Times New Roman" w:cs="Times New Roman"/>
          <w:b/>
          <w:bCs/>
          <w:sz w:val="24"/>
          <w:szCs w:val="24"/>
        </w:rPr>
        <w:t>РАЗРАБОТКА ПЛАНА</w:t>
      </w:r>
      <w:r w:rsidR="00C76190">
        <w:rPr>
          <w:rFonts w:ascii="Times New Roman" w:eastAsia="Times New Roman" w:hAnsi="Times New Roman" w:cs="Times New Roman"/>
          <w:b/>
          <w:bCs/>
          <w:sz w:val="24"/>
          <w:szCs w:val="24"/>
        </w:rPr>
        <w:t xml:space="preserve"> </w:t>
      </w:r>
      <w:r w:rsidRPr="00D42118">
        <w:rPr>
          <w:rFonts w:ascii="Times New Roman" w:eastAsia="Times New Roman" w:hAnsi="Times New Roman" w:cs="Times New Roman"/>
          <w:b/>
          <w:bCs/>
          <w:sz w:val="24"/>
          <w:szCs w:val="24"/>
        </w:rPr>
        <w:t>ПО МАТЕРИАЛЬНЫМ РЕСУРСАМ</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Для выполнения процедуры необходимо решить следующие задачи: 1) подготовить требования к рабочей среде; 2) спланировать создание инфраструктуры; 3) спланировать поставку материальных ресурсов; 4) спланировать сервисное обслуживание.</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Подготовка требований к рабочей среде. </w:t>
      </w:r>
      <w:r w:rsidRPr="00D42118">
        <w:rPr>
          <w:rFonts w:ascii="Times New Roman" w:eastAsia="Times New Roman" w:hAnsi="Times New Roman" w:cs="Times New Roman"/>
          <w:sz w:val="24"/>
          <w:szCs w:val="24"/>
        </w:rPr>
        <w:t>Необходимо определить требования к рабочей среде для персональных компьютеров, файлового пространст</w:t>
      </w:r>
      <w:r w:rsidR="00C76190">
        <w:rPr>
          <w:rFonts w:ascii="Times New Roman" w:eastAsia="Times New Roman" w:hAnsi="Times New Roman" w:cs="Times New Roman"/>
          <w:sz w:val="24"/>
          <w:szCs w:val="24"/>
        </w:rPr>
        <w:t>ва, офисного прог</w:t>
      </w:r>
      <w:r w:rsidRPr="00D42118">
        <w:rPr>
          <w:rFonts w:ascii="Times New Roman" w:eastAsia="Times New Roman" w:hAnsi="Times New Roman" w:cs="Times New Roman"/>
          <w:sz w:val="24"/>
          <w:szCs w:val="24"/>
        </w:rPr>
        <w:t>раммного обеспечения для всех процессов проекта и т.д.</w:t>
      </w:r>
    </w:p>
    <w:p w:rsidR="000B686B" w:rsidRDefault="00E237B7" w:rsidP="00C76190">
      <w:pPr>
        <w:shd w:val="clear" w:color="auto" w:fill="FFFFFF"/>
        <w:spacing w:line="360" w:lineRule="auto"/>
        <w:ind w:firstLine="567"/>
        <w:jc w:val="both"/>
        <w:rPr>
          <w:rFonts w:ascii="Times New Roman" w:eastAsia="Times New Roman" w:hAnsi="Times New Roman" w:cs="Times New Roman"/>
          <w:sz w:val="24"/>
          <w:szCs w:val="24"/>
        </w:rPr>
      </w:pPr>
      <w:r w:rsidRPr="00D42118">
        <w:rPr>
          <w:rFonts w:ascii="Times New Roman" w:eastAsia="Times New Roman" w:hAnsi="Times New Roman" w:cs="Times New Roman"/>
          <w:b/>
          <w:bCs/>
          <w:sz w:val="24"/>
          <w:szCs w:val="24"/>
        </w:rPr>
        <w:t xml:space="preserve">Планирование создания инфраструктуры. </w:t>
      </w:r>
      <w:r w:rsidRPr="00D42118">
        <w:rPr>
          <w:rFonts w:ascii="Times New Roman" w:eastAsia="Times New Roman" w:hAnsi="Times New Roman" w:cs="Times New Roman"/>
          <w:sz w:val="24"/>
          <w:szCs w:val="24"/>
        </w:rPr>
        <w:t>Следует определить инструментальные средства и компьютерные ресурсы, необходимые для удовлетворения требований, и спланировать соответствующее сервисное обслуживание.</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Планирование поставки материальных ресурсов. </w:t>
      </w:r>
      <w:r w:rsidRPr="00D42118">
        <w:rPr>
          <w:rFonts w:ascii="Times New Roman" w:eastAsia="Times New Roman" w:hAnsi="Times New Roman" w:cs="Times New Roman"/>
          <w:sz w:val="24"/>
          <w:szCs w:val="24"/>
        </w:rPr>
        <w:t xml:space="preserve">Необходимо провести анализ материальных ресурсов исполнителя и заказчика составить перечень потенциальных поставщиков, подготовить предварительный план поставок по всем материальным ресурсам, проанализировать и </w:t>
      </w:r>
      <w:r w:rsidRPr="00D42118">
        <w:rPr>
          <w:rFonts w:ascii="Times New Roman" w:eastAsia="Times New Roman" w:hAnsi="Times New Roman" w:cs="Times New Roman"/>
          <w:sz w:val="24"/>
          <w:szCs w:val="24"/>
        </w:rPr>
        <w:lastRenderedPageBreak/>
        <w:t>утвердить план поставок в организации-исполнителе и организации-заказчике.</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Планирование сервисного обслуживания. </w:t>
      </w:r>
      <w:r w:rsidRPr="00D42118">
        <w:rPr>
          <w:rFonts w:ascii="Times New Roman" w:eastAsia="Times New Roman" w:hAnsi="Times New Roman" w:cs="Times New Roman"/>
          <w:sz w:val="24"/>
          <w:szCs w:val="24"/>
        </w:rPr>
        <w:t>Необходимо проанализировать опыт практической деятельности исполнителя и заказчика в области сервисного обслуживания, установить, кто будет нести ответственность за сервисное обслуживание с обеих сторон, подготовить проект соглашения по данному вопросу, определить, будут ли участвовать какие-либо сторонние организации (не со стороны заказчика или исполнителя), и скорректировать соответственно план поставок. Следует проанализировать и утвердить соглашения по сервисному обслуживанию в организации-исполнителе и организации-заказчике.</w:t>
      </w:r>
    </w:p>
    <w:p w:rsidR="000B686B" w:rsidRPr="00D42118" w:rsidRDefault="00E237B7" w:rsidP="00C76190">
      <w:pPr>
        <w:shd w:val="clear" w:color="auto" w:fill="FFFFFF"/>
        <w:spacing w:line="360" w:lineRule="auto"/>
        <w:ind w:firstLine="567"/>
        <w:jc w:val="center"/>
        <w:rPr>
          <w:rFonts w:ascii="Times New Roman" w:hAnsi="Times New Roman" w:cs="Times New Roman"/>
          <w:sz w:val="24"/>
          <w:szCs w:val="24"/>
        </w:rPr>
      </w:pPr>
      <w:r w:rsidRPr="00D42118">
        <w:rPr>
          <w:rFonts w:ascii="Times New Roman" w:hAnsi="Times New Roman" w:cs="Times New Roman"/>
          <w:b/>
          <w:bCs/>
          <w:sz w:val="24"/>
          <w:szCs w:val="24"/>
        </w:rPr>
        <w:t xml:space="preserve">8.9. </w:t>
      </w:r>
      <w:r w:rsidRPr="00D42118">
        <w:rPr>
          <w:rFonts w:ascii="Times New Roman" w:eastAsia="Times New Roman" w:hAnsi="Times New Roman" w:cs="Times New Roman"/>
          <w:b/>
          <w:bCs/>
          <w:sz w:val="24"/>
          <w:szCs w:val="24"/>
        </w:rPr>
        <w:t>СОЗДАНИЕ ИНФРАСТРУКТУРЫ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sz w:val="24"/>
          <w:szCs w:val="24"/>
        </w:rPr>
        <w:t>Для выполнения процедуры необходимо решить следующие задачи: 1) обеспечить поставку материальных ресурсов; 2) установить оборудование; 3) организовать сервисное обслуживание; 4) проконтролировать поддержку рабочей среды.</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Обеспечение поставки материальных ресурсов. </w:t>
      </w:r>
      <w:r w:rsidRPr="00D42118">
        <w:rPr>
          <w:rFonts w:ascii="Times New Roman" w:eastAsia="Times New Roman" w:hAnsi="Times New Roman" w:cs="Times New Roman"/>
          <w:sz w:val="24"/>
          <w:szCs w:val="24"/>
        </w:rPr>
        <w:t>Следует заказать или запросить необходимые ресурсы, подготовить установку оборудования.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Установка оборудования. </w:t>
      </w:r>
      <w:r w:rsidRPr="00D42118">
        <w:rPr>
          <w:rFonts w:ascii="Times New Roman" w:eastAsia="Times New Roman" w:hAnsi="Times New Roman" w:cs="Times New Roman"/>
          <w:sz w:val="24"/>
          <w:szCs w:val="24"/>
        </w:rPr>
        <w:t>Необходимо организовать доставку ресурсов, заполнить форму регистрации поставок, провести установку и наладку оборудования.</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Организация сервисного обслуживания. </w:t>
      </w:r>
      <w:r w:rsidRPr="00D42118">
        <w:rPr>
          <w:rFonts w:ascii="Times New Roman" w:eastAsia="Times New Roman" w:hAnsi="Times New Roman" w:cs="Times New Roman"/>
          <w:sz w:val="24"/>
          <w:szCs w:val="24"/>
        </w:rPr>
        <w:t>Совместно с провайдером услуг необходимо инициировать процесс сервисного обслуживания, рассмотреть планы сервисного обслуживания. Спорные вопросы, связанные с сервисным обслуживанием заказчика, следует рассматривать (по мере необходимости) совместно со спонсором проекта.</w:t>
      </w:r>
    </w:p>
    <w:p w:rsidR="000B686B" w:rsidRPr="00D42118" w:rsidRDefault="00E237B7" w:rsidP="00C76190">
      <w:pPr>
        <w:shd w:val="clear" w:color="auto" w:fill="FFFFFF"/>
        <w:spacing w:line="360" w:lineRule="auto"/>
        <w:ind w:firstLine="567"/>
        <w:jc w:val="both"/>
        <w:rPr>
          <w:rFonts w:ascii="Times New Roman" w:hAnsi="Times New Roman" w:cs="Times New Roman"/>
          <w:sz w:val="24"/>
          <w:szCs w:val="24"/>
        </w:rPr>
      </w:pPr>
      <w:r w:rsidRPr="00D42118">
        <w:rPr>
          <w:rFonts w:ascii="Times New Roman" w:eastAsia="Times New Roman" w:hAnsi="Times New Roman" w:cs="Times New Roman"/>
          <w:b/>
          <w:bCs/>
          <w:sz w:val="24"/>
          <w:szCs w:val="24"/>
        </w:rPr>
        <w:t xml:space="preserve">Контроль поддержки рабочей среды. </w:t>
      </w:r>
      <w:r w:rsidRPr="00D42118">
        <w:rPr>
          <w:rFonts w:ascii="Times New Roman" w:eastAsia="Times New Roman" w:hAnsi="Times New Roman" w:cs="Times New Roman"/>
          <w:sz w:val="24"/>
          <w:szCs w:val="24"/>
        </w:rPr>
        <w:t>Необходимо протестировать каждую рабочую среду на предмет ее соответствия требованиям совместимости, доступности и функционирования. Проблемы с установкой оборудования разрешаются либо с заказчиком (заполняется форма «Спорные вопросы»), либо с поставщиком ресурсов</w:t>
      </w:r>
      <w:r w:rsidR="00C76190">
        <w:rPr>
          <w:rFonts w:ascii="Times New Roman" w:eastAsia="Times New Roman" w:hAnsi="Times New Roman" w:cs="Times New Roman"/>
          <w:sz w:val="24"/>
          <w:szCs w:val="24"/>
        </w:rPr>
        <w:t xml:space="preserve"> </w:t>
      </w:r>
      <w:r w:rsidRPr="00D42118">
        <w:rPr>
          <w:rFonts w:ascii="Times New Roman" w:hAnsi="Times New Roman" w:cs="Times New Roman"/>
          <w:sz w:val="24"/>
          <w:szCs w:val="24"/>
        </w:rPr>
        <w:t>(</w:t>
      </w:r>
      <w:r w:rsidRPr="00D42118">
        <w:rPr>
          <w:rFonts w:ascii="Times New Roman" w:eastAsia="Times New Roman" w:hAnsi="Times New Roman" w:cs="Times New Roman"/>
          <w:sz w:val="24"/>
          <w:szCs w:val="24"/>
        </w:rPr>
        <w:t>составляется отчет о неисправности оборудования). Проводится анализ рисков или спорных вопросов в случае непригодности или недоступности каких-либо ресурсов для исполнителя или заказчика.</w:t>
      </w:r>
    </w:p>
    <w:p w:rsidR="000B686B" w:rsidRPr="00C76190" w:rsidRDefault="00E237B7" w:rsidP="00C76190">
      <w:pPr>
        <w:shd w:val="clear" w:color="auto" w:fill="FFFFFF"/>
        <w:spacing w:line="360" w:lineRule="auto"/>
        <w:ind w:firstLine="567"/>
        <w:jc w:val="both"/>
        <w:rPr>
          <w:rFonts w:ascii="Times New Roman" w:hAnsi="Times New Roman" w:cs="Times New Roman"/>
          <w:b/>
          <w:sz w:val="24"/>
          <w:szCs w:val="24"/>
        </w:rPr>
      </w:pPr>
      <w:r w:rsidRPr="00C76190">
        <w:rPr>
          <w:rFonts w:ascii="Times New Roman" w:eastAsia="Times New Roman" w:hAnsi="Times New Roman" w:cs="Times New Roman"/>
          <w:b/>
          <w:sz w:val="24"/>
          <w:szCs w:val="24"/>
        </w:rPr>
        <w:t>КОНТРОЛЬНЫЕ ВОПРОСЫ</w:t>
      </w:r>
    </w:p>
    <w:p w:rsidR="000B686B" w:rsidRPr="00D42118" w:rsidRDefault="00E237B7" w:rsidP="003B391B">
      <w:pPr>
        <w:numPr>
          <w:ilvl w:val="0"/>
          <w:numId w:val="4"/>
        </w:numPr>
        <w:shd w:val="clear" w:color="auto" w:fill="FFFFFF"/>
        <w:tabs>
          <w:tab w:val="left" w:pos="0"/>
        </w:tabs>
        <w:spacing w:line="360" w:lineRule="auto"/>
        <w:jc w:val="both"/>
        <w:rPr>
          <w:rFonts w:ascii="Times New Roman" w:hAnsi="Times New Roman" w:cs="Times New Roman"/>
          <w:sz w:val="24"/>
          <w:szCs w:val="24"/>
        </w:rPr>
      </w:pPr>
      <w:r w:rsidRPr="00D42118">
        <w:rPr>
          <w:rFonts w:ascii="Times New Roman" w:eastAsia="Times New Roman" w:hAnsi="Times New Roman" w:cs="Times New Roman"/>
          <w:sz w:val="24"/>
          <w:szCs w:val="24"/>
        </w:rPr>
        <w:t>Какие вопросы должны обсуждаться между заказчиком и исполнителем на начальном этапе запуска проекта (на примере содержания документа «Область применения проекта, его цели и подход»?</w:t>
      </w:r>
    </w:p>
    <w:p w:rsidR="000B686B" w:rsidRPr="00D42118" w:rsidRDefault="00E237B7" w:rsidP="003B391B">
      <w:pPr>
        <w:numPr>
          <w:ilvl w:val="0"/>
          <w:numId w:val="4"/>
        </w:numPr>
        <w:shd w:val="clear" w:color="auto" w:fill="FFFFFF"/>
        <w:tabs>
          <w:tab w:val="left" w:pos="0"/>
        </w:tabs>
        <w:spacing w:line="360" w:lineRule="auto"/>
        <w:jc w:val="both"/>
        <w:rPr>
          <w:rFonts w:ascii="Times New Roman" w:hAnsi="Times New Roman" w:cs="Times New Roman"/>
          <w:sz w:val="24"/>
          <w:szCs w:val="24"/>
        </w:rPr>
      </w:pPr>
      <w:r w:rsidRPr="00D42118">
        <w:rPr>
          <w:rFonts w:ascii="Times New Roman" w:eastAsia="Times New Roman" w:hAnsi="Times New Roman" w:cs="Times New Roman"/>
          <w:sz w:val="24"/>
          <w:szCs w:val="24"/>
        </w:rPr>
        <w:t>Какие задачи выполняются в процедуре разработки рабочего плана?</w:t>
      </w:r>
    </w:p>
    <w:p w:rsidR="0071614B" w:rsidRPr="00D42118" w:rsidRDefault="00E237B7" w:rsidP="003B391B">
      <w:pPr>
        <w:numPr>
          <w:ilvl w:val="0"/>
          <w:numId w:val="4"/>
        </w:numPr>
        <w:shd w:val="clear" w:color="auto" w:fill="FFFFFF"/>
        <w:tabs>
          <w:tab w:val="left" w:pos="0"/>
        </w:tabs>
        <w:spacing w:line="360" w:lineRule="auto"/>
        <w:jc w:val="both"/>
        <w:rPr>
          <w:rFonts w:ascii="Times New Roman" w:hAnsi="Times New Roman" w:cs="Times New Roman"/>
          <w:sz w:val="24"/>
          <w:szCs w:val="24"/>
        </w:rPr>
      </w:pPr>
      <w:r w:rsidRPr="00D42118">
        <w:rPr>
          <w:rFonts w:ascii="Times New Roman" w:eastAsia="Times New Roman" w:hAnsi="Times New Roman" w:cs="Times New Roman"/>
          <w:sz w:val="24"/>
          <w:szCs w:val="24"/>
        </w:rPr>
        <w:t>Дайте краткую характеристику основных процедур, выполняемых на этапе планирования проекта.</w:t>
      </w:r>
    </w:p>
    <w:sectPr w:rsidR="0071614B" w:rsidRPr="00D42118" w:rsidSect="00C76190">
      <w:pgSz w:w="11909" w:h="16834"/>
      <w:pgMar w:top="851" w:right="567" w:bottom="851" w:left="1134"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3FE39D8"/>
    <w:lvl w:ilvl="0">
      <w:numFmt w:val="bullet"/>
      <w:lvlText w:val="*"/>
      <w:lvlJc w:val="left"/>
    </w:lvl>
  </w:abstractNum>
  <w:abstractNum w:abstractNumId="1">
    <w:nsid w:val="06E237F4"/>
    <w:multiLevelType w:val="singleLevel"/>
    <w:tmpl w:val="1CB48700"/>
    <w:lvl w:ilvl="0">
      <w:start w:val="1"/>
      <w:numFmt w:val="decimal"/>
      <w:lvlText w:val="%1."/>
      <w:legacy w:legacy="1" w:legacySpace="0" w:legacyIndent="278"/>
      <w:lvlJc w:val="left"/>
      <w:rPr>
        <w:rFonts w:ascii="Times New Roman" w:hAnsi="Times New Roman" w:cs="Times New Roman" w:hint="default"/>
      </w:rPr>
    </w:lvl>
  </w:abstractNum>
  <w:abstractNum w:abstractNumId="2">
    <w:nsid w:val="3D337CAD"/>
    <w:multiLevelType w:val="singleLevel"/>
    <w:tmpl w:val="612E8E92"/>
    <w:lvl w:ilvl="0">
      <w:start w:val="4"/>
      <w:numFmt w:val="decimal"/>
      <w:lvlText w:val="%1)"/>
      <w:legacy w:legacy="1" w:legacySpace="0" w:legacyIndent="221"/>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2">
    <w:abstractNumId w:val="2"/>
  </w:num>
  <w:num w:numId="3">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71614B"/>
    <w:rsid w:val="000B686B"/>
    <w:rsid w:val="003B391B"/>
    <w:rsid w:val="0071614B"/>
    <w:rsid w:val="00C76190"/>
    <w:rsid w:val="00D42118"/>
    <w:rsid w:val="00E237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86B"/>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13BB1-3DD6-4690-B738-67A081BF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7313</Words>
  <Characters>41689</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2011-11-11T09:54:00Z</dcterms:created>
  <dcterms:modified xsi:type="dcterms:W3CDTF">2012-03-12T08:21:00Z</dcterms:modified>
</cp:coreProperties>
</file>